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70EC" w14:textId="6A78E7BD" w:rsidR="007679EB" w:rsidRPr="00A11315" w:rsidRDefault="00606476" w:rsidP="007679E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President Mayer</w:t>
      </w:r>
      <w:r w:rsidR="00BE645B" w:rsidRPr="00A11315">
        <w:rPr>
          <w:rFonts w:ascii="Tahoma" w:hAnsi="Tahoma" w:cs="Tahoma"/>
          <w:sz w:val="22"/>
          <w:szCs w:val="22"/>
        </w:rPr>
        <w:t xml:space="preserve"> </w:t>
      </w:r>
      <w:r w:rsidR="007679EB" w:rsidRPr="00A11315">
        <w:rPr>
          <w:rFonts w:ascii="Tahoma" w:hAnsi="Tahoma" w:cs="Tahoma"/>
          <w:sz w:val="22"/>
          <w:szCs w:val="22"/>
        </w:rPr>
        <w:t>called the meeting to order at 3</w:t>
      </w:r>
      <w:r w:rsidR="006B4278" w:rsidRPr="00A11315">
        <w:rPr>
          <w:rFonts w:ascii="Tahoma" w:hAnsi="Tahoma" w:cs="Tahoma"/>
          <w:sz w:val="22"/>
          <w:szCs w:val="22"/>
        </w:rPr>
        <w:t>:0</w:t>
      </w:r>
      <w:r w:rsidR="009476D0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</w:t>
      </w:r>
      <w:r w:rsidR="007679EB" w:rsidRPr="00A11315">
        <w:rPr>
          <w:rFonts w:ascii="Tahoma" w:hAnsi="Tahoma" w:cs="Tahoma"/>
          <w:sz w:val="22"/>
          <w:szCs w:val="22"/>
        </w:rPr>
        <w:t>pm</w:t>
      </w:r>
      <w:r w:rsidR="00264258" w:rsidRPr="00A11315">
        <w:rPr>
          <w:rFonts w:ascii="Tahoma" w:hAnsi="Tahoma" w:cs="Tahoma"/>
          <w:sz w:val="22"/>
          <w:szCs w:val="22"/>
        </w:rPr>
        <w:t>.</w:t>
      </w:r>
      <w:r w:rsidR="001E0FCA" w:rsidRPr="00A11315">
        <w:rPr>
          <w:rFonts w:ascii="Tahoma" w:hAnsi="Tahoma" w:cs="Tahoma"/>
          <w:sz w:val="22"/>
          <w:szCs w:val="22"/>
        </w:rPr>
        <w:t xml:space="preserve"> </w:t>
      </w:r>
      <w:r w:rsidR="006D4414" w:rsidRPr="00A11315">
        <w:rPr>
          <w:rFonts w:ascii="Tahoma" w:hAnsi="Tahoma" w:cs="Tahoma"/>
          <w:sz w:val="22"/>
          <w:szCs w:val="22"/>
        </w:rPr>
        <w:t xml:space="preserve">Roll was </w:t>
      </w:r>
      <w:r w:rsidR="000E3267" w:rsidRPr="00A11315">
        <w:rPr>
          <w:rFonts w:ascii="Tahoma" w:hAnsi="Tahoma" w:cs="Tahoma"/>
          <w:sz w:val="22"/>
          <w:szCs w:val="22"/>
        </w:rPr>
        <w:t>taken,</w:t>
      </w:r>
      <w:r w:rsidR="006D4414" w:rsidRPr="00A11315">
        <w:rPr>
          <w:rFonts w:ascii="Tahoma" w:hAnsi="Tahoma" w:cs="Tahoma"/>
          <w:sz w:val="22"/>
          <w:szCs w:val="22"/>
        </w:rPr>
        <w:t xml:space="preserve"> and q</w:t>
      </w:r>
      <w:r w:rsidR="007679EB" w:rsidRPr="00A11315">
        <w:rPr>
          <w:rFonts w:ascii="Tahoma" w:hAnsi="Tahoma" w:cs="Tahoma"/>
          <w:sz w:val="22"/>
          <w:szCs w:val="22"/>
        </w:rPr>
        <w:t>uorum w</w:t>
      </w:r>
      <w:r w:rsidR="00570DA1" w:rsidRPr="00A11315">
        <w:rPr>
          <w:rFonts w:ascii="Tahoma" w:hAnsi="Tahoma" w:cs="Tahoma"/>
          <w:sz w:val="22"/>
          <w:szCs w:val="22"/>
        </w:rPr>
        <w:t>as</w:t>
      </w:r>
      <w:r w:rsidR="00DD6E52">
        <w:rPr>
          <w:rFonts w:ascii="Tahoma" w:hAnsi="Tahoma" w:cs="Tahoma"/>
          <w:sz w:val="22"/>
          <w:szCs w:val="22"/>
        </w:rPr>
        <w:t xml:space="preserve"> </w:t>
      </w:r>
      <w:r w:rsidR="007679EB" w:rsidRPr="00A11315">
        <w:rPr>
          <w:rFonts w:ascii="Tahoma" w:hAnsi="Tahoma" w:cs="Tahoma"/>
          <w:sz w:val="22"/>
          <w:szCs w:val="22"/>
        </w:rPr>
        <w:t>established</w:t>
      </w:r>
      <w:r w:rsidR="00767695" w:rsidRPr="00A11315">
        <w:rPr>
          <w:rFonts w:ascii="Tahoma" w:hAnsi="Tahoma" w:cs="Tahoma"/>
          <w:sz w:val="22"/>
          <w:szCs w:val="22"/>
        </w:rPr>
        <w:t>.</w:t>
      </w:r>
      <w:r w:rsidR="00097585">
        <w:rPr>
          <w:rFonts w:ascii="Tahoma" w:hAnsi="Tahoma" w:cs="Tahoma"/>
          <w:sz w:val="22"/>
          <w:szCs w:val="22"/>
        </w:rPr>
        <w:t xml:space="preserve"> Guests introduce</w:t>
      </w:r>
      <w:r w:rsidR="009476D0">
        <w:rPr>
          <w:rFonts w:ascii="Tahoma" w:hAnsi="Tahoma" w:cs="Tahoma"/>
          <w:sz w:val="22"/>
          <w:szCs w:val="22"/>
        </w:rPr>
        <w:t>d</w:t>
      </w:r>
      <w:r w:rsidR="00097585">
        <w:rPr>
          <w:rFonts w:ascii="Tahoma" w:hAnsi="Tahoma" w:cs="Tahoma"/>
          <w:sz w:val="22"/>
          <w:szCs w:val="22"/>
        </w:rPr>
        <w:t xml:space="preserve"> themselves to the group</w:t>
      </w:r>
      <w:r w:rsidR="00DD6E52">
        <w:rPr>
          <w:rFonts w:ascii="Tahoma" w:hAnsi="Tahoma" w:cs="Tahoma"/>
          <w:sz w:val="22"/>
          <w:szCs w:val="22"/>
        </w:rPr>
        <w:t>.</w:t>
      </w:r>
    </w:p>
    <w:p w14:paraId="2957B2E1" w14:textId="77777777" w:rsidR="00BD5A46" w:rsidRPr="00A11315" w:rsidRDefault="00BD5A46" w:rsidP="007679EB">
      <w:pPr>
        <w:rPr>
          <w:rFonts w:ascii="Tahoma" w:hAnsi="Tahoma" w:cs="Tahoma"/>
          <w:b/>
          <w:sz w:val="22"/>
          <w:szCs w:val="22"/>
        </w:rPr>
      </w:pPr>
    </w:p>
    <w:p w14:paraId="62E28DFD" w14:textId="1F2BF3F0" w:rsidR="00912158" w:rsidRPr="00521D45" w:rsidRDefault="007679EB" w:rsidP="007679EB">
      <w:pPr>
        <w:pStyle w:val="BodyText"/>
        <w:rPr>
          <w:rFonts w:ascii="Tahoma" w:hAnsi="Tahoma" w:cs="Tahoma"/>
          <w:i/>
          <w:iCs/>
          <w:szCs w:val="22"/>
        </w:rPr>
      </w:pPr>
      <w:r w:rsidRPr="00A11315">
        <w:rPr>
          <w:rFonts w:ascii="Tahoma" w:hAnsi="Tahoma" w:cs="Tahoma"/>
          <w:b/>
          <w:szCs w:val="22"/>
        </w:rPr>
        <w:t>Present</w:t>
      </w:r>
      <w:r w:rsidR="00FA4DDC" w:rsidRPr="00A11315">
        <w:rPr>
          <w:rFonts w:ascii="Tahoma" w:hAnsi="Tahoma" w:cs="Tahoma"/>
          <w:b/>
          <w:szCs w:val="22"/>
        </w:rPr>
        <w:t xml:space="preserve"> on the </w:t>
      </w:r>
      <w:r w:rsidR="00687BA1" w:rsidRPr="00A11315">
        <w:rPr>
          <w:rFonts w:ascii="Tahoma" w:hAnsi="Tahoma" w:cs="Tahoma"/>
          <w:b/>
          <w:szCs w:val="22"/>
        </w:rPr>
        <w:t>Zoom Conference</w:t>
      </w:r>
      <w:r w:rsidRPr="00A11315">
        <w:rPr>
          <w:rFonts w:ascii="Tahoma" w:hAnsi="Tahoma" w:cs="Tahoma"/>
          <w:szCs w:val="22"/>
        </w:rPr>
        <w:t>:</w:t>
      </w:r>
      <w:r w:rsidR="00C51128" w:rsidRPr="00A11315">
        <w:rPr>
          <w:rFonts w:ascii="Tahoma" w:hAnsi="Tahoma" w:cs="Tahoma"/>
          <w:szCs w:val="22"/>
        </w:rPr>
        <w:t xml:space="preserve"> </w:t>
      </w:r>
      <w:r w:rsidR="00521D45" w:rsidRPr="00A11315">
        <w:rPr>
          <w:rFonts w:ascii="Tahoma" w:hAnsi="Tahoma" w:cs="Tahoma"/>
        </w:rPr>
        <w:t xml:space="preserve">Joan Coffman, </w:t>
      </w:r>
      <w:r w:rsidR="00DD6E52" w:rsidRPr="00A11315">
        <w:rPr>
          <w:rFonts w:ascii="Tahoma" w:hAnsi="Tahoma" w:cs="Tahoma"/>
          <w:szCs w:val="22"/>
        </w:rPr>
        <w:t>Scott Day</w:t>
      </w:r>
      <w:r w:rsidR="009D1B83">
        <w:rPr>
          <w:rFonts w:ascii="Tahoma" w:hAnsi="Tahoma" w:cs="Tahoma"/>
          <w:szCs w:val="22"/>
        </w:rPr>
        <w:t xml:space="preserve"> </w:t>
      </w:r>
      <w:r w:rsidR="004835F9" w:rsidRPr="004835F9">
        <w:rPr>
          <w:rFonts w:ascii="Tahoma" w:hAnsi="Tahoma" w:cs="Tahoma"/>
          <w:i/>
          <w:iCs/>
          <w:szCs w:val="22"/>
        </w:rPr>
        <w:t>(</w:t>
      </w:r>
      <w:r w:rsidR="007635F1">
        <w:rPr>
          <w:rFonts w:ascii="Tahoma" w:hAnsi="Tahoma" w:cs="Tahoma"/>
          <w:i/>
          <w:iCs/>
          <w:szCs w:val="22"/>
        </w:rPr>
        <w:t xml:space="preserve">entered </w:t>
      </w:r>
      <w:r w:rsidR="004835F9" w:rsidRPr="004835F9">
        <w:rPr>
          <w:rFonts w:ascii="Tahoma" w:hAnsi="Tahoma" w:cs="Tahoma"/>
          <w:i/>
          <w:iCs/>
          <w:szCs w:val="22"/>
        </w:rPr>
        <w:t>3:2</w:t>
      </w:r>
      <w:r w:rsidR="005F4A42">
        <w:rPr>
          <w:rFonts w:ascii="Tahoma" w:hAnsi="Tahoma" w:cs="Tahoma"/>
          <w:i/>
          <w:iCs/>
          <w:szCs w:val="22"/>
        </w:rPr>
        <w:t>0</w:t>
      </w:r>
      <w:r w:rsidR="004835F9" w:rsidRPr="004835F9">
        <w:rPr>
          <w:rFonts w:ascii="Tahoma" w:hAnsi="Tahoma" w:cs="Tahoma"/>
          <w:i/>
          <w:iCs/>
          <w:szCs w:val="22"/>
        </w:rPr>
        <w:t>pm)</w:t>
      </w:r>
      <w:r w:rsidR="001A1F33">
        <w:rPr>
          <w:rFonts w:ascii="Tahoma" w:hAnsi="Tahoma" w:cs="Tahoma"/>
          <w:szCs w:val="22"/>
        </w:rPr>
        <w:t xml:space="preserve">, </w:t>
      </w:r>
      <w:r w:rsidR="001E161A">
        <w:rPr>
          <w:rFonts w:ascii="Tahoma" w:hAnsi="Tahoma" w:cs="Tahoma"/>
          <w:szCs w:val="22"/>
        </w:rPr>
        <w:t xml:space="preserve">Mimi G. Dossett, </w:t>
      </w:r>
      <w:r w:rsidR="00CE24B3" w:rsidRPr="00A11315">
        <w:rPr>
          <w:rFonts w:ascii="Tahoma" w:hAnsi="Tahoma" w:cs="Tahoma"/>
          <w:szCs w:val="22"/>
        </w:rPr>
        <w:t xml:space="preserve">Mike Gambrell, </w:t>
      </w:r>
      <w:r w:rsidR="00687BA1" w:rsidRPr="00A11315">
        <w:rPr>
          <w:rFonts w:ascii="Tahoma" w:hAnsi="Tahoma" w:cs="Tahoma"/>
          <w:szCs w:val="22"/>
        </w:rPr>
        <w:t xml:space="preserve">Al Hamauei, </w:t>
      </w:r>
      <w:r w:rsidR="00BE645B" w:rsidRPr="00A11315">
        <w:rPr>
          <w:rFonts w:ascii="Tahoma" w:hAnsi="Tahoma" w:cs="Tahoma"/>
          <w:szCs w:val="22"/>
        </w:rPr>
        <w:t>Marty Maye</w:t>
      </w:r>
      <w:r w:rsidR="00652E71">
        <w:rPr>
          <w:rFonts w:ascii="Tahoma" w:hAnsi="Tahoma" w:cs="Tahoma"/>
          <w:szCs w:val="22"/>
        </w:rPr>
        <w:t xml:space="preserve">r </w:t>
      </w:r>
      <w:r w:rsidR="00652E71" w:rsidRPr="00652E71">
        <w:rPr>
          <w:rFonts w:ascii="Tahoma" w:hAnsi="Tahoma" w:cs="Tahoma"/>
          <w:i/>
          <w:iCs/>
          <w:szCs w:val="22"/>
        </w:rPr>
        <w:t>(exited 4:12pm),</w:t>
      </w:r>
      <w:r w:rsidR="00652E71">
        <w:rPr>
          <w:rFonts w:ascii="Tahoma" w:hAnsi="Tahoma" w:cs="Tahoma"/>
          <w:szCs w:val="22"/>
        </w:rPr>
        <w:t xml:space="preserve"> Bi</w:t>
      </w:r>
      <w:r w:rsidR="00920F47" w:rsidRPr="00A11315">
        <w:rPr>
          <w:rFonts w:ascii="Tahoma" w:hAnsi="Tahoma" w:cs="Tahoma"/>
          <w:szCs w:val="22"/>
        </w:rPr>
        <w:t>ll Newton,</w:t>
      </w:r>
      <w:r w:rsidR="001E161A">
        <w:rPr>
          <w:rFonts w:ascii="Tahoma" w:hAnsi="Tahoma" w:cs="Tahoma"/>
          <w:szCs w:val="22"/>
        </w:rPr>
        <w:t xml:space="preserve"> Eric Schouest,</w:t>
      </w:r>
      <w:r w:rsidR="00BE645B" w:rsidRPr="00A11315">
        <w:rPr>
          <w:rFonts w:ascii="Tahoma" w:hAnsi="Tahoma" w:cs="Tahoma"/>
          <w:szCs w:val="22"/>
        </w:rPr>
        <w:t xml:space="preserve"> </w:t>
      </w:r>
      <w:r w:rsidR="001A1F33" w:rsidRPr="00A11315">
        <w:rPr>
          <w:rFonts w:ascii="Tahoma" w:hAnsi="Tahoma" w:cs="Tahoma"/>
          <w:szCs w:val="22"/>
        </w:rPr>
        <w:t>Mike Tillma</w:t>
      </w:r>
      <w:r w:rsidR="001A1F33">
        <w:rPr>
          <w:rFonts w:ascii="Tahoma" w:hAnsi="Tahoma" w:cs="Tahoma"/>
          <w:szCs w:val="22"/>
        </w:rPr>
        <w:t>n</w:t>
      </w:r>
      <w:r w:rsidR="00521D45">
        <w:rPr>
          <w:rFonts w:ascii="Tahoma" w:hAnsi="Tahoma" w:cs="Tahoma"/>
          <w:szCs w:val="22"/>
        </w:rPr>
        <w:t xml:space="preserve">, </w:t>
      </w:r>
      <w:r w:rsidR="00521D45" w:rsidRPr="00A11315">
        <w:rPr>
          <w:rFonts w:ascii="Tahoma" w:hAnsi="Tahoma" w:cs="Tahoma"/>
        </w:rPr>
        <w:t>Dr. William Wainwright</w:t>
      </w:r>
      <w:r w:rsidR="00521D45">
        <w:rPr>
          <w:rFonts w:ascii="Tahoma" w:hAnsi="Tahoma" w:cs="Tahoma"/>
        </w:rPr>
        <w:t xml:space="preserve"> </w:t>
      </w:r>
      <w:r w:rsidR="00521D45" w:rsidRPr="00521D45">
        <w:rPr>
          <w:rFonts w:ascii="Tahoma" w:hAnsi="Tahoma" w:cs="Tahoma"/>
          <w:i/>
          <w:iCs/>
        </w:rPr>
        <w:t>(</w:t>
      </w:r>
      <w:r w:rsidR="007635F1">
        <w:rPr>
          <w:rFonts w:ascii="Tahoma" w:hAnsi="Tahoma" w:cs="Tahoma"/>
          <w:i/>
          <w:iCs/>
        </w:rPr>
        <w:t xml:space="preserve">entered </w:t>
      </w:r>
      <w:r w:rsidR="00521D45" w:rsidRPr="00521D45">
        <w:rPr>
          <w:rFonts w:ascii="Tahoma" w:hAnsi="Tahoma" w:cs="Tahoma"/>
          <w:i/>
          <w:iCs/>
        </w:rPr>
        <w:t>3:</w:t>
      </w:r>
      <w:r w:rsidR="00B2358F">
        <w:rPr>
          <w:rFonts w:ascii="Tahoma" w:hAnsi="Tahoma" w:cs="Tahoma"/>
          <w:i/>
          <w:iCs/>
        </w:rPr>
        <w:t>45</w:t>
      </w:r>
      <w:r w:rsidR="007635F1">
        <w:rPr>
          <w:rFonts w:ascii="Tahoma" w:hAnsi="Tahoma" w:cs="Tahoma"/>
          <w:i/>
          <w:iCs/>
        </w:rPr>
        <w:t>pm</w:t>
      </w:r>
      <w:r w:rsidR="00521D45" w:rsidRPr="00521D45">
        <w:rPr>
          <w:rFonts w:ascii="Tahoma" w:hAnsi="Tahoma" w:cs="Tahoma"/>
          <w:i/>
          <w:iCs/>
        </w:rPr>
        <w:t>)</w:t>
      </w:r>
    </w:p>
    <w:p w14:paraId="0516F56D" w14:textId="2D68096B" w:rsidR="00D92FA9" w:rsidRPr="002B1D3E" w:rsidRDefault="00D90427" w:rsidP="002B1D3E">
      <w:pPr>
        <w:pStyle w:val="NoSpacing"/>
        <w:rPr>
          <w:rFonts w:ascii="Tahoma" w:hAnsi="Tahoma" w:cs="Tahoma"/>
        </w:rPr>
      </w:pPr>
      <w:r w:rsidRPr="00A11315">
        <w:rPr>
          <w:rFonts w:ascii="Tahoma" w:hAnsi="Tahoma" w:cs="Tahoma"/>
          <w:b/>
        </w:rPr>
        <w:t>Absent:</w:t>
      </w:r>
      <w:r w:rsidR="00C94DB0">
        <w:rPr>
          <w:rFonts w:ascii="Tahoma" w:hAnsi="Tahoma" w:cs="Tahoma"/>
          <w:b/>
        </w:rPr>
        <w:t xml:space="preserve"> </w:t>
      </w:r>
      <w:r w:rsidR="005F4A42" w:rsidRPr="00A11315">
        <w:rPr>
          <w:rFonts w:ascii="Tahoma" w:hAnsi="Tahoma" w:cs="Tahoma"/>
        </w:rPr>
        <w:t>Bruce Javery</w:t>
      </w:r>
      <w:r w:rsidR="002B1D3E">
        <w:rPr>
          <w:rFonts w:ascii="Tahoma" w:hAnsi="Tahoma" w:cs="Tahoma"/>
        </w:rPr>
        <w:tab/>
      </w:r>
      <w:r w:rsidR="002B1D3E">
        <w:rPr>
          <w:rFonts w:ascii="Tahoma" w:hAnsi="Tahoma" w:cs="Tahoma"/>
        </w:rPr>
        <w:tab/>
      </w:r>
    </w:p>
    <w:p w14:paraId="00A86EC7" w14:textId="78B71C5E" w:rsidR="00D92FA9" w:rsidRPr="00AB49BC" w:rsidRDefault="007679EB" w:rsidP="007679EB">
      <w:pPr>
        <w:pStyle w:val="BodyText"/>
        <w:rPr>
          <w:rFonts w:ascii="Tahoma" w:hAnsi="Tahoma" w:cs="Tahoma"/>
          <w:szCs w:val="22"/>
        </w:rPr>
      </w:pPr>
      <w:r w:rsidRPr="00A11315">
        <w:rPr>
          <w:rFonts w:ascii="Tahoma" w:hAnsi="Tahoma" w:cs="Tahoma"/>
          <w:b/>
          <w:szCs w:val="22"/>
        </w:rPr>
        <w:t>Staff</w:t>
      </w:r>
      <w:r w:rsidRPr="00A11315">
        <w:rPr>
          <w:rFonts w:ascii="Tahoma" w:hAnsi="Tahoma" w:cs="Tahoma"/>
          <w:szCs w:val="22"/>
        </w:rPr>
        <w:t xml:space="preserve">: Chris Masingill, </w:t>
      </w:r>
      <w:r w:rsidR="008D1BA0">
        <w:rPr>
          <w:rFonts w:ascii="Tahoma" w:hAnsi="Tahoma" w:cs="Tahoma"/>
          <w:szCs w:val="22"/>
        </w:rPr>
        <w:t xml:space="preserve">Jolie Bernard, </w:t>
      </w:r>
      <w:r w:rsidR="00791FDA">
        <w:rPr>
          <w:rFonts w:ascii="Tahoma" w:hAnsi="Tahoma" w:cs="Tahoma"/>
          <w:szCs w:val="22"/>
        </w:rPr>
        <w:t xml:space="preserve">Sharon DeLong, </w:t>
      </w:r>
      <w:r w:rsidR="00030699" w:rsidRPr="00A11315">
        <w:rPr>
          <w:rFonts w:ascii="Tahoma" w:hAnsi="Tahoma" w:cs="Tahoma"/>
          <w:szCs w:val="22"/>
        </w:rPr>
        <w:t xml:space="preserve">Keith Espadron, </w:t>
      </w:r>
      <w:r w:rsidR="00504040" w:rsidRPr="00A11315">
        <w:rPr>
          <w:rFonts w:ascii="Tahoma" w:hAnsi="Tahoma" w:cs="Tahoma"/>
          <w:szCs w:val="22"/>
        </w:rPr>
        <w:t xml:space="preserve">Elizabeth Lee, </w:t>
      </w:r>
      <w:r w:rsidRPr="00A11315">
        <w:rPr>
          <w:rFonts w:ascii="Tahoma" w:hAnsi="Tahoma" w:cs="Tahoma"/>
          <w:szCs w:val="22"/>
        </w:rPr>
        <w:t xml:space="preserve">Ashley Llewellyn, </w:t>
      </w:r>
      <w:r w:rsidR="00D57C9D">
        <w:rPr>
          <w:rFonts w:ascii="Tahoma" w:hAnsi="Tahoma" w:cs="Tahoma"/>
          <w:szCs w:val="22"/>
        </w:rPr>
        <w:t xml:space="preserve">Kate Moore, </w:t>
      </w:r>
      <w:r w:rsidR="001910A3">
        <w:rPr>
          <w:rFonts w:ascii="Tahoma" w:hAnsi="Tahoma" w:cs="Tahoma"/>
          <w:szCs w:val="22"/>
        </w:rPr>
        <w:t xml:space="preserve">Jake Nickens, Ronda Sides, </w:t>
      </w:r>
      <w:r w:rsidR="00D75C5F" w:rsidRPr="00A11315">
        <w:rPr>
          <w:rFonts w:ascii="Tahoma" w:hAnsi="Tahoma" w:cs="Tahoma"/>
          <w:szCs w:val="22"/>
        </w:rPr>
        <w:t>Fellow Catherine Walker</w:t>
      </w:r>
    </w:p>
    <w:p w14:paraId="26A6BBE9" w14:textId="1351195A" w:rsidR="00D92FA9" w:rsidRPr="00AB49BC" w:rsidRDefault="007679EB" w:rsidP="00AB49BC">
      <w:pPr>
        <w:pStyle w:val="BodyText"/>
        <w:rPr>
          <w:rFonts w:ascii="Tahoma" w:hAnsi="Tahoma" w:cs="Tahoma"/>
          <w:b/>
          <w:szCs w:val="22"/>
        </w:rPr>
      </w:pPr>
      <w:r w:rsidRPr="00A11315">
        <w:rPr>
          <w:rFonts w:ascii="Tahoma" w:hAnsi="Tahoma" w:cs="Tahoma"/>
          <w:b/>
          <w:szCs w:val="22"/>
        </w:rPr>
        <w:t xml:space="preserve">Counsel: </w:t>
      </w:r>
      <w:r w:rsidR="00F716B1" w:rsidRPr="00A11315">
        <w:rPr>
          <w:rFonts w:ascii="Tahoma" w:hAnsi="Tahoma" w:cs="Tahoma"/>
          <w:bCs/>
          <w:szCs w:val="22"/>
        </w:rPr>
        <w:t>David Wolf</w:t>
      </w:r>
      <w:r w:rsidR="00145883" w:rsidRPr="00A11315">
        <w:rPr>
          <w:rFonts w:ascii="Tahoma" w:hAnsi="Tahoma" w:cs="Tahoma"/>
          <w:bCs/>
          <w:szCs w:val="22"/>
        </w:rPr>
        <w:t>, Adams &amp; Reese</w:t>
      </w:r>
      <w:r w:rsidR="004E3FF4">
        <w:rPr>
          <w:rFonts w:ascii="Tahoma" w:hAnsi="Tahoma" w:cs="Tahoma"/>
          <w:bCs/>
          <w:szCs w:val="22"/>
        </w:rPr>
        <w:t xml:space="preserve">; </w:t>
      </w:r>
      <w:r w:rsidR="007E15D6">
        <w:rPr>
          <w:rFonts w:ascii="Tahoma" w:hAnsi="Tahoma" w:cs="Tahoma"/>
          <w:bCs/>
          <w:szCs w:val="22"/>
        </w:rPr>
        <w:t>Mark Balkin, Hardy Carey Chautin &amp; Balkin</w:t>
      </w:r>
    </w:p>
    <w:p w14:paraId="1BAED4A4" w14:textId="76E0B62D" w:rsidR="007679EB" w:rsidRPr="00A11315" w:rsidRDefault="007679EB" w:rsidP="00112F72">
      <w:pPr>
        <w:pStyle w:val="NoSpacing"/>
        <w:rPr>
          <w:rFonts w:ascii="Tahoma" w:hAnsi="Tahoma" w:cs="Tahoma"/>
        </w:rPr>
      </w:pPr>
      <w:r w:rsidRPr="00A11315">
        <w:rPr>
          <w:rFonts w:ascii="Tahoma" w:hAnsi="Tahoma" w:cs="Tahoma"/>
          <w:b/>
        </w:rPr>
        <w:t>Guests</w:t>
      </w:r>
      <w:r w:rsidRPr="00A11315">
        <w:rPr>
          <w:rFonts w:ascii="Tahoma" w:hAnsi="Tahoma" w:cs="Tahoma"/>
        </w:rPr>
        <w:t xml:space="preserve">: </w:t>
      </w:r>
      <w:r w:rsidR="00CE24B3" w:rsidRPr="00A11315">
        <w:rPr>
          <w:rFonts w:ascii="Tahoma" w:hAnsi="Tahoma" w:cs="Tahoma"/>
        </w:rPr>
        <w:t xml:space="preserve">Kathleen Wilkin, </w:t>
      </w:r>
      <w:r w:rsidR="00BE645B" w:rsidRPr="00A11315">
        <w:rPr>
          <w:rFonts w:ascii="Tahoma" w:hAnsi="Tahoma" w:cs="Tahoma"/>
        </w:rPr>
        <w:t>Small Business Advocate</w:t>
      </w:r>
    </w:p>
    <w:p w14:paraId="010527F7" w14:textId="77777777" w:rsidR="00614FD7" w:rsidRPr="00547CCB" w:rsidRDefault="00614FD7" w:rsidP="007679EB">
      <w:pPr>
        <w:pStyle w:val="BodyText"/>
        <w:rPr>
          <w:rFonts w:ascii="Tahoma" w:hAnsi="Tahoma" w:cs="Tahoma"/>
          <w:bCs/>
          <w:szCs w:val="22"/>
        </w:rPr>
      </w:pPr>
    </w:p>
    <w:p w14:paraId="7B76238C" w14:textId="5BA9A700" w:rsidR="007679EB" w:rsidRPr="001E06A4" w:rsidRDefault="00405F47" w:rsidP="007679EB">
      <w:pPr>
        <w:rPr>
          <w:rFonts w:ascii="Tahoma" w:hAnsi="Tahoma" w:cs="Tahoma"/>
          <w:sz w:val="22"/>
          <w:szCs w:val="22"/>
        </w:rPr>
      </w:pPr>
      <w:r w:rsidRPr="001E06A4">
        <w:rPr>
          <w:rFonts w:ascii="Tahoma" w:hAnsi="Tahoma" w:cs="Tahoma"/>
          <w:b/>
          <w:sz w:val="22"/>
          <w:szCs w:val="22"/>
          <w:u w:val="single"/>
        </w:rPr>
        <w:t>PUBLIC COMMENT PERIOD</w:t>
      </w:r>
      <w:r w:rsidRPr="001E06A4">
        <w:rPr>
          <w:rFonts w:ascii="Tahoma" w:hAnsi="Tahoma" w:cs="Tahoma"/>
          <w:sz w:val="22"/>
          <w:szCs w:val="22"/>
        </w:rPr>
        <w:t xml:space="preserve"> </w:t>
      </w:r>
    </w:p>
    <w:p w14:paraId="2093FCA4" w14:textId="26D6E2D5" w:rsidR="0021644A" w:rsidRDefault="00974F97" w:rsidP="0021644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</w:t>
      </w:r>
      <w:r w:rsidR="00B07574" w:rsidRPr="00A11315">
        <w:rPr>
          <w:rFonts w:ascii="Tahoma" w:hAnsi="Tahoma" w:cs="Tahoma"/>
          <w:sz w:val="22"/>
          <w:szCs w:val="22"/>
        </w:rPr>
        <w:t xml:space="preserve"> public comment on any agenda item.</w:t>
      </w:r>
    </w:p>
    <w:p w14:paraId="750DEC2D" w14:textId="77777777" w:rsidR="00952F96" w:rsidRDefault="00952F96" w:rsidP="00014FDA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5A9D17C" w14:textId="4FA8D525" w:rsidR="00014FDA" w:rsidRPr="00A11315" w:rsidRDefault="00014FDA" w:rsidP="00014FDA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A11315">
        <w:rPr>
          <w:rFonts w:ascii="Tahoma" w:hAnsi="Tahoma" w:cs="Tahoma"/>
          <w:b/>
          <w:bCs/>
          <w:sz w:val="22"/>
          <w:szCs w:val="22"/>
          <w:u w:val="single"/>
        </w:rPr>
        <w:t>CONSENT AGENDA</w:t>
      </w:r>
    </w:p>
    <w:p w14:paraId="2ED64F86" w14:textId="1E7ABF2F" w:rsidR="00014FDA" w:rsidRPr="00A11315" w:rsidRDefault="00014FDA" w:rsidP="00484A0C">
      <w:pPr>
        <w:rPr>
          <w:rFonts w:ascii="Tahoma" w:hAnsi="Tahoma" w:cs="Tahoma"/>
          <w:b/>
          <w:bCs/>
          <w:i/>
          <w:iCs/>
          <w:sz w:val="22"/>
          <w:szCs w:val="22"/>
        </w:rPr>
      </w:pPr>
      <w:r w:rsidRPr="00A11315">
        <w:rPr>
          <w:rFonts w:ascii="Tahoma" w:hAnsi="Tahoma" w:cs="Tahoma"/>
          <w:bCs/>
          <w:sz w:val="22"/>
          <w:szCs w:val="22"/>
        </w:rPr>
        <w:t xml:space="preserve">With no items removed for discussion, </w:t>
      </w:r>
      <w:r w:rsidR="00EB73DE">
        <w:rPr>
          <w:rFonts w:ascii="Tahoma" w:hAnsi="Tahoma" w:cs="Tahoma"/>
          <w:bCs/>
          <w:sz w:val="22"/>
          <w:szCs w:val="22"/>
        </w:rPr>
        <w:t>Mike Gambrell</w:t>
      </w:r>
      <w:r w:rsidRPr="00A11315">
        <w:rPr>
          <w:rFonts w:ascii="Tahoma" w:hAnsi="Tahoma" w:cs="Tahoma"/>
          <w:bCs/>
          <w:sz w:val="22"/>
          <w:szCs w:val="22"/>
        </w:rPr>
        <w:t xml:space="preserve">, seconded by </w:t>
      </w:r>
      <w:r w:rsidR="00EB73DE">
        <w:rPr>
          <w:rFonts w:ascii="Tahoma" w:hAnsi="Tahoma" w:cs="Tahoma"/>
          <w:bCs/>
          <w:sz w:val="22"/>
          <w:szCs w:val="22"/>
        </w:rPr>
        <w:t>Joan Coffman</w:t>
      </w:r>
      <w:r w:rsidRPr="00A11315">
        <w:rPr>
          <w:rFonts w:ascii="Tahoma" w:hAnsi="Tahoma" w:cs="Tahoma"/>
          <w:bCs/>
          <w:sz w:val="22"/>
          <w:szCs w:val="22"/>
        </w:rPr>
        <w:t>, moved to approve the consent agenda items, which consisted o</w:t>
      </w:r>
      <w:r w:rsidR="00A77416" w:rsidRPr="00A11315">
        <w:rPr>
          <w:rFonts w:ascii="Tahoma" w:hAnsi="Tahoma" w:cs="Tahoma"/>
          <w:bCs/>
          <w:sz w:val="22"/>
          <w:szCs w:val="22"/>
        </w:rPr>
        <w:t>f</w:t>
      </w:r>
      <w:r w:rsidR="00BE16AD" w:rsidRPr="00A11315">
        <w:rPr>
          <w:rFonts w:ascii="Tahoma" w:hAnsi="Tahoma" w:cs="Tahoma"/>
          <w:bCs/>
          <w:sz w:val="22"/>
          <w:szCs w:val="22"/>
        </w:rPr>
        <w:t xml:space="preserve"> </w:t>
      </w:r>
      <w:r w:rsidR="00DC152D">
        <w:rPr>
          <w:rFonts w:ascii="Tahoma" w:hAnsi="Tahoma" w:cs="Tahoma"/>
          <w:bCs/>
          <w:sz w:val="22"/>
          <w:szCs w:val="22"/>
        </w:rPr>
        <w:t>Jan</w:t>
      </w:r>
      <w:r w:rsidR="003028DE">
        <w:rPr>
          <w:rFonts w:ascii="Tahoma" w:hAnsi="Tahoma" w:cs="Tahoma"/>
          <w:bCs/>
          <w:sz w:val="22"/>
          <w:szCs w:val="22"/>
        </w:rPr>
        <w:t>uary</w:t>
      </w:r>
      <w:r w:rsidR="00DC152D">
        <w:rPr>
          <w:rFonts w:ascii="Tahoma" w:hAnsi="Tahoma" w:cs="Tahoma"/>
          <w:bCs/>
          <w:sz w:val="22"/>
          <w:szCs w:val="22"/>
        </w:rPr>
        <w:t xml:space="preserve"> 20</w:t>
      </w:r>
      <w:r w:rsidR="00DC152D" w:rsidRPr="000D5BE6">
        <w:rPr>
          <w:rFonts w:ascii="Tahoma" w:hAnsi="Tahoma" w:cs="Tahoma"/>
          <w:bCs/>
          <w:sz w:val="22"/>
          <w:szCs w:val="22"/>
        </w:rPr>
        <w:t xml:space="preserve"> Board of Commissioner </w:t>
      </w:r>
      <w:r w:rsidR="00DC152D">
        <w:rPr>
          <w:rFonts w:ascii="Tahoma" w:hAnsi="Tahoma" w:cs="Tahoma"/>
          <w:bCs/>
          <w:sz w:val="22"/>
          <w:szCs w:val="22"/>
        </w:rPr>
        <w:t>minutes,</w:t>
      </w:r>
      <w:r w:rsidR="003028DE">
        <w:rPr>
          <w:rFonts w:ascii="Tahoma" w:hAnsi="Tahoma" w:cs="Tahoma"/>
          <w:bCs/>
          <w:sz w:val="22"/>
          <w:szCs w:val="22"/>
        </w:rPr>
        <w:t xml:space="preserve"> </w:t>
      </w:r>
      <w:r w:rsidR="00DC152D">
        <w:rPr>
          <w:rFonts w:ascii="Tahoma" w:hAnsi="Tahoma" w:cs="Tahoma"/>
          <w:bCs/>
          <w:sz w:val="22"/>
          <w:szCs w:val="22"/>
        </w:rPr>
        <w:t>Jan</w:t>
      </w:r>
      <w:r w:rsidR="003028DE">
        <w:rPr>
          <w:rFonts w:ascii="Tahoma" w:hAnsi="Tahoma" w:cs="Tahoma"/>
          <w:bCs/>
          <w:sz w:val="22"/>
          <w:szCs w:val="22"/>
        </w:rPr>
        <w:t>uary</w:t>
      </w:r>
      <w:r w:rsidR="00DC152D">
        <w:rPr>
          <w:rFonts w:ascii="Tahoma" w:hAnsi="Tahoma" w:cs="Tahoma"/>
          <w:bCs/>
          <w:sz w:val="22"/>
          <w:szCs w:val="22"/>
        </w:rPr>
        <w:t xml:space="preserve"> </w:t>
      </w:r>
      <w:r w:rsidR="003028DE">
        <w:rPr>
          <w:rFonts w:ascii="Tahoma" w:hAnsi="Tahoma" w:cs="Tahoma"/>
          <w:bCs/>
          <w:sz w:val="22"/>
          <w:szCs w:val="22"/>
        </w:rPr>
        <w:t>f</w:t>
      </w:r>
      <w:r w:rsidR="00DC152D">
        <w:rPr>
          <w:rFonts w:ascii="Tahoma" w:hAnsi="Tahoma" w:cs="Tahoma"/>
          <w:bCs/>
          <w:sz w:val="22"/>
          <w:szCs w:val="22"/>
        </w:rPr>
        <w:t>inancial</w:t>
      </w:r>
      <w:r w:rsidR="00DC152D" w:rsidRPr="000D5BE6">
        <w:rPr>
          <w:rFonts w:ascii="Tahoma" w:hAnsi="Tahoma" w:cs="Tahoma"/>
          <w:bCs/>
          <w:sz w:val="22"/>
          <w:szCs w:val="22"/>
        </w:rPr>
        <w:t xml:space="preserve"> </w:t>
      </w:r>
      <w:r w:rsidR="003028DE">
        <w:rPr>
          <w:rFonts w:ascii="Tahoma" w:hAnsi="Tahoma" w:cs="Tahoma"/>
          <w:bCs/>
          <w:sz w:val="22"/>
          <w:szCs w:val="22"/>
        </w:rPr>
        <w:t>s</w:t>
      </w:r>
      <w:r w:rsidR="00DC152D" w:rsidRPr="000D5BE6">
        <w:rPr>
          <w:rFonts w:ascii="Tahoma" w:hAnsi="Tahoma" w:cs="Tahoma"/>
          <w:bCs/>
          <w:sz w:val="22"/>
          <w:szCs w:val="22"/>
        </w:rPr>
        <w:t>tatements</w:t>
      </w:r>
      <w:r w:rsidR="003028DE">
        <w:rPr>
          <w:rFonts w:ascii="Tahoma" w:hAnsi="Tahoma" w:cs="Tahoma"/>
          <w:bCs/>
          <w:sz w:val="22"/>
          <w:szCs w:val="22"/>
        </w:rPr>
        <w:t xml:space="preserve">, </w:t>
      </w:r>
      <w:r w:rsidR="00DC152D">
        <w:rPr>
          <w:rFonts w:ascii="Tahoma" w:hAnsi="Tahoma" w:cs="Tahoma"/>
          <w:sz w:val="22"/>
          <w:szCs w:val="22"/>
        </w:rPr>
        <w:t>Diversified Foods &amp; Seasonings Employee Count Certification</w:t>
      </w:r>
      <w:r w:rsidR="003028DE">
        <w:rPr>
          <w:rFonts w:ascii="Tahoma" w:hAnsi="Tahoma" w:cs="Tahoma"/>
          <w:sz w:val="22"/>
          <w:szCs w:val="22"/>
        </w:rPr>
        <w:t xml:space="preserve">, and the </w:t>
      </w:r>
      <w:r w:rsidR="00DC152D">
        <w:rPr>
          <w:rFonts w:ascii="Tahoma" w:hAnsi="Tahoma" w:cs="Tahoma"/>
          <w:sz w:val="22"/>
          <w:szCs w:val="22"/>
        </w:rPr>
        <w:t>2021 Louisiana Government Compliance Questionnaire</w:t>
      </w:r>
      <w:r w:rsidR="003A2475" w:rsidRPr="00472799">
        <w:rPr>
          <w:rFonts w:ascii="Tahoma" w:hAnsi="Tahoma" w:cs="Tahoma"/>
          <w:sz w:val="22"/>
          <w:szCs w:val="22"/>
        </w:rPr>
        <w:t>,</w:t>
      </w:r>
      <w:r w:rsidR="00472799" w:rsidRPr="00472799">
        <w:rPr>
          <w:rFonts w:ascii="Tahoma" w:hAnsi="Tahoma" w:cs="Tahoma"/>
          <w:sz w:val="22"/>
          <w:szCs w:val="22"/>
        </w:rPr>
        <w:t xml:space="preserve"> </w:t>
      </w:r>
      <w:r w:rsidR="003028DE" w:rsidRPr="00472799">
        <w:rPr>
          <w:rFonts w:ascii="Tahoma" w:hAnsi="Tahoma" w:cs="Tahoma"/>
          <w:sz w:val="22"/>
          <w:szCs w:val="22"/>
        </w:rPr>
        <w:t xml:space="preserve">used </w:t>
      </w:r>
      <w:r w:rsidR="00DC152D" w:rsidRPr="00472799">
        <w:rPr>
          <w:rFonts w:ascii="Tahoma" w:hAnsi="Tahoma" w:cs="Tahoma"/>
          <w:sz w:val="22"/>
          <w:szCs w:val="22"/>
        </w:rPr>
        <w:t>for auditing purposes</w:t>
      </w:r>
      <w:r w:rsidR="001533BE" w:rsidRPr="00472799">
        <w:rPr>
          <w:rFonts w:ascii="Tahoma" w:hAnsi="Tahoma" w:cs="Tahoma"/>
          <w:sz w:val="22"/>
          <w:szCs w:val="22"/>
        </w:rPr>
        <w:t>.</w:t>
      </w:r>
      <w:r w:rsidR="001533BE">
        <w:rPr>
          <w:rFonts w:ascii="Tahoma" w:hAnsi="Tahoma" w:cs="Tahoma"/>
          <w:sz w:val="22"/>
          <w:szCs w:val="22"/>
        </w:rPr>
        <w:t xml:space="preserve"> </w:t>
      </w:r>
      <w:r w:rsidRPr="00A11315">
        <w:rPr>
          <w:rFonts w:ascii="Tahoma" w:hAnsi="Tahoma" w:cs="Tahoma"/>
          <w:sz w:val="22"/>
          <w:szCs w:val="22"/>
        </w:rPr>
        <w:t>All</w:t>
      </w:r>
      <w:r w:rsidR="00D77A67">
        <w:rPr>
          <w:rFonts w:ascii="Tahoma" w:hAnsi="Tahoma" w:cs="Tahoma"/>
          <w:sz w:val="22"/>
          <w:szCs w:val="22"/>
        </w:rPr>
        <w:t xml:space="preserve"> </w:t>
      </w:r>
      <w:r w:rsidRPr="00A11315">
        <w:rPr>
          <w:rFonts w:ascii="Tahoma" w:hAnsi="Tahoma" w:cs="Tahoma"/>
          <w:sz w:val="22"/>
          <w:szCs w:val="22"/>
        </w:rPr>
        <w:t>were in favor. Motion passed.</w:t>
      </w:r>
    </w:p>
    <w:p w14:paraId="710B0D8D" w14:textId="0812020E" w:rsidR="00201F81" w:rsidRDefault="00201F81" w:rsidP="00022EB8">
      <w:pPr>
        <w:rPr>
          <w:rFonts w:ascii="Tahoma" w:hAnsi="Tahoma" w:cs="Tahoma"/>
          <w:sz w:val="22"/>
          <w:szCs w:val="22"/>
        </w:rPr>
      </w:pPr>
    </w:p>
    <w:p w14:paraId="603BEB70" w14:textId="77777777" w:rsidR="006412BA" w:rsidRPr="00A11315" w:rsidRDefault="006412BA" w:rsidP="006412BA">
      <w:pPr>
        <w:rPr>
          <w:rFonts w:ascii="Tahoma" w:hAnsi="Tahoma" w:cs="Tahoma"/>
          <w:sz w:val="22"/>
          <w:szCs w:val="22"/>
        </w:rPr>
      </w:pPr>
      <w:r w:rsidRPr="00A11315">
        <w:rPr>
          <w:rFonts w:ascii="Tahoma" w:hAnsi="Tahoma" w:cs="Tahoma"/>
          <w:b/>
          <w:bCs/>
          <w:sz w:val="22"/>
          <w:szCs w:val="22"/>
          <w:u w:val="single"/>
        </w:rPr>
        <w:t>NEW BUSINESS</w:t>
      </w:r>
    </w:p>
    <w:p w14:paraId="31A7488C" w14:textId="0B77DDF8" w:rsidR="008A06C7" w:rsidRPr="00A11315" w:rsidRDefault="00FB55C6" w:rsidP="008A06C7">
      <w:pPr>
        <w:rPr>
          <w:rFonts w:ascii="Tahoma" w:eastAsiaTheme="minorHAnsi" w:hAnsi="Tahoma" w:cs="Tahoma"/>
          <w:b/>
          <w:sz w:val="22"/>
          <w:szCs w:val="22"/>
          <w:u w:val="single"/>
        </w:rPr>
      </w:pPr>
      <w:r>
        <w:rPr>
          <w:rFonts w:ascii="Tahoma" w:eastAsia="Tahoma" w:hAnsi="Tahoma" w:cs="Tahoma"/>
          <w:b/>
          <w:sz w:val="22"/>
          <w:szCs w:val="22"/>
        </w:rPr>
        <w:t>Ampirical Annual Lessee Reporting</w:t>
      </w:r>
    </w:p>
    <w:p w14:paraId="7996F13B" w14:textId="093D893B" w:rsidR="008A06C7" w:rsidRDefault="000F4999" w:rsidP="009D3183">
      <w:pPr>
        <w:pStyle w:val="NoSpacing"/>
        <w:rPr>
          <w:rFonts w:ascii="Tahoma" w:hAnsi="Tahoma" w:cs="Tahoma"/>
          <w:bCs/>
        </w:rPr>
      </w:pPr>
      <w:r>
        <w:rPr>
          <w:rFonts w:ascii="Tahoma" w:hAnsi="Tahoma" w:cs="Tahoma"/>
        </w:rPr>
        <w:t>Jake Nickens detailed the</w:t>
      </w:r>
      <w:r w:rsidR="00F464EF">
        <w:rPr>
          <w:rFonts w:ascii="Tahoma" w:hAnsi="Tahoma" w:cs="Tahoma"/>
        </w:rPr>
        <w:t xml:space="preserve"> first compliance reporting from Ampirical Solutions, which was more extensive reporting</w:t>
      </w:r>
      <w:r w:rsidR="00D73D7B">
        <w:rPr>
          <w:rFonts w:ascii="Tahoma" w:hAnsi="Tahoma" w:cs="Tahoma"/>
        </w:rPr>
        <w:t xml:space="preserve"> than the</w:t>
      </w:r>
      <w:r w:rsidR="00F464EF">
        <w:rPr>
          <w:rFonts w:ascii="Tahoma" w:hAnsi="Tahoma" w:cs="Tahoma"/>
        </w:rPr>
        <w:t xml:space="preserve"> </w:t>
      </w:r>
      <w:r w:rsidR="004B31F7">
        <w:rPr>
          <w:rFonts w:ascii="Tahoma" w:hAnsi="Tahoma" w:cs="Tahoma"/>
        </w:rPr>
        <w:t>Payroll Certification and Employee Count</w:t>
      </w:r>
      <w:r w:rsidR="00D73D7B">
        <w:rPr>
          <w:rFonts w:ascii="Tahoma" w:hAnsi="Tahoma" w:cs="Tahoma"/>
        </w:rPr>
        <w:t xml:space="preserve"> Certification required in older</w:t>
      </w:r>
      <w:r w:rsidR="00661374">
        <w:rPr>
          <w:rFonts w:ascii="Tahoma" w:hAnsi="Tahoma" w:cs="Tahoma"/>
        </w:rPr>
        <w:t xml:space="preserve"> PILOT</w:t>
      </w:r>
      <w:r w:rsidR="004B31F7">
        <w:rPr>
          <w:rFonts w:ascii="Tahoma" w:hAnsi="Tahoma" w:cs="Tahoma"/>
        </w:rPr>
        <w:t xml:space="preserve"> programs.</w:t>
      </w:r>
      <w:r w:rsidR="00661374">
        <w:rPr>
          <w:rFonts w:ascii="Tahoma" w:hAnsi="Tahoma" w:cs="Tahoma"/>
        </w:rPr>
        <w:t xml:space="preserve"> In the review, Nickens noted the </w:t>
      </w:r>
      <w:r w:rsidR="002C419E">
        <w:rPr>
          <w:rFonts w:ascii="Tahoma" w:hAnsi="Tahoma" w:cs="Tahoma"/>
        </w:rPr>
        <w:t>Clawback</w:t>
      </w:r>
      <w:r w:rsidR="00661374">
        <w:rPr>
          <w:rFonts w:ascii="Tahoma" w:hAnsi="Tahoma" w:cs="Tahoma"/>
        </w:rPr>
        <w:t xml:space="preserve"> amount</w:t>
      </w:r>
      <w:r w:rsidR="005708B0">
        <w:rPr>
          <w:rFonts w:ascii="Tahoma" w:hAnsi="Tahoma" w:cs="Tahoma"/>
        </w:rPr>
        <w:t xml:space="preserve"> of $613 had been received and redistributed by our office to the St. Tammany Parish Sheriff’s </w:t>
      </w:r>
      <w:r w:rsidR="00C122F0">
        <w:rPr>
          <w:rFonts w:ascii="Tahoma" w:hAnsi="Tahoma" w:cs="Tahoma"/>
        </w:rPr>
        <w:t>Ex-Officio</w:t>
      </w:r>
      <w:r w:rsidR="005708B0">
        <w:rPr>
          <w:rFonts w:ascii="Tahoma" w:hAnsi="Tahoma" w:cs="Tahoma"/>
        </w:rPr>
        <w:t xml:space="preserve"> Tax </w:t>
      </w:r>
      <w:r w:rsidR="00C122F0">
        <w:rPr>
          <w:rFonts w:ascii="Tahoma" w:hAnsi="Tahoma" w:cs="Tahoma"/>
        </w:rPr>
        <w:t xml:space="preserve">Collection </w:t>
      </w:r>
      <w:r w:rsidR="005708B0">
        <w:rPr>
          <w:rFonts w:ascii="Tahoma" w:hAnsi="Tahoma" w:cs="Tahoma"/>
        </w:rPr>
        <w:t>Department</w:t>
      </w:r>
      <w:r w:rsidR="00C122F0">
        <w:rPr>
          <w:rFonts w:ascii="Tahoma" w:hAnsi="Tahoma" w:cs="Tahoma"/>
        </w:rPr>
        <w:t>. He also confirmed</w:t>
      </w:r>
      <w:r w:rsidR="005504D1">
        <w:rPr>
          <w:rFonts w:ascii="Tahoma" w:hAnsi="Tahoma" w:cs="Tahoma"/>
        </w:rPr>
        <w:t xml:space="preserve"> the annual invoice for fire protection had been received by Ampirical and</w:t>
      </w:r>
      <w:r w:rsidR="00177CFD">
        <w:rPr>
          <w:rFonts w:ascii="Tahoma" w:hAnsi="Tahoma" w:cs="Tahoma"/>
        </w:rPr>
        <w:t xml:space="preserve"> is</w:t>
      </w:r>
      <w:r w:rsidR="001D68A7">
        <w:rPr>
          <w:rFonts w:ascii="Tahoma" w:hAnsi="Tahoma" w:cs="Tahoma"/>
        </w:rPr>
        <w:t xml:space="preserve"> in the process</w:t>
      </w:r>
      <w:r w:rsidR="0042227B">
        <w:rPr>
          <w:rFonts w:ascii="Tahoma" w:hAnsi="Tahoma" w:cs="Tahoma"/>
        </w:rPr>
        <w:t xml:space="preserve"> of being paid</w:t>
      </w:r>
      <w:r w:rsidR="001D68A7">
        <w:rPr>
          <w:rFonts w:ascii="Tahoma" w:hAnsi="Tahoma" w:cs="Tahoma"/>
        </w:rPr>
        <w:t>.</w:t>
      </w:r>
      <w:r w:rsidR="001E4DD9">
        <w:rPr>
          <w:rFonts w:ascii="Tahoma" w:hAnsi="Tahoma" w:cs="Tahoma"/>
        </w:rPr>
        <w:t xml:space="preserve"> </w:t>
      </w:r>
      <w:r w:rsidR="003043CF">
        <w:rPr>
          <w:rFonts w:ascii="Tahoma" w:hAnsi="Tahoma" w:cs="Tahoma"/>
          <w:bCs/>
        </w:rPr>
        <w:t>Al Hamauei,</w:t>
      </w:r>
      <w:r w:rsidR="009D3183">
        <w:rPr>
          <w:rFonts w:ascii="Tahoma" w:hAnsi="Tahoma" w:cs="Tahoma"/>
        </w:rPr>
        <w:t xml:space="preserve"> seconded by </w:t>
      </w:r>
      <w:r w:rsidR="003043CF">
        <w:rPr>
          <w:rFonts w:ascii="Tahoma" w:hAnsi="Tahoma" w:cs="Tahoma"/>
        </w:rPr>
        <w:t>Mike Gambrell</w:t>
      </w:r>
      <w:r w:rsidR="009D3183">
        <w:rPr>
          <w:rFonts w:ascii="Tahoma" w:hAnsi="Tahoma" w:cs="Tahoma"/>
        </w:rPr>
        <w:t xml:space="preserve">, motioned to approve the </w:t>
      </w:r>
      <w:r w:rsidR="00177CFD">
        <w:rPr>
          <w:rFonts w:ascii="Tahoma" w:hAnsi="Tahoma" w:cs="Tahoma"/>
        </w:rPr>
        <w:t xml:space="preserve">Ampirical </w:t>
      </w:r>
      <w:r w:rsidR="00117ABA">
        <w:rPr>
          <w:rFonts w:ascii="Tahoma" w:hAnsi="Tahoma" w:cs="Tahoma"/>
        </w:rPr>
        <w:t>annual lessee reporting</w:t>
      </w:r>
      <w:r w:rsidR="009D3183">
        <w:rPr>
          <w:rFonts w:ascii="Tahoma" w:hAnsi="Tahoma" w:cs="Tahoma"/>
        </w:rPr>
        <w:t xml:space="preserve">. </w:t>
      </w:r>
      <w:r w:rsidR="008A06C7">
        <w:rPr>
          <w:rFonts w:ascii="Tahoma" w:hAnsi="Tahoma" w:cs="Tahoma"/>
          <w:bCs/>
        </w:rPr>
        <w:t>All were in favor. Motion passed.</w:t>
      </w:r>
    </w:p>
    <w:p w14:paraId="1D1C2577" w14:textId="77777777" w:rsidR="008A06C7" w:rsidRDefault="008A06C7" w:rsidP="00022EB8">
      <w:pPr>
        <w:rPr>
          <w:rFonts w:ascii="Tahoma" w:hAnsi="Tahoma" w:cs="Tahoma"/>
          <w:b/>
          <w:bCs/>
          <w:sz w:val="22"/>
          <w:szCs w:val="22"/>
        </w:rPr>
      </w:pPr>
    </w:p>
    <w:p w14:paraId="6541A809" w14:textId="1BFBB6B9" w:rsidR="006A1524" w:rsidRPr="006A1524" w:rsidRDefault="002E7565" w:rsidP="00022EB8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InveST St. Tammany Website Preview</w:t>
      </w:r>
    </w:p>
    <w:p w14:paraId="0C5ECE71" w14:textId="22B67438" w:rsidR="008A06C7" w:rsidRDefault="00A2712A" w:rsidP="00022EB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Masingill stated the purpose of this </w:t>
      </w:r>
      <w:r w:rsidR="000501AA">
        <w:rPr>
          <w:rFonts w:ascii="Tahoma" w:hAnsi="Tahoma" w:cs="Tahoma"/>
          <w:sz w:val="22"/>
          <w:szCs w:val="22"/>
        </w:rPr>
        <w:t>website i</w:t>
      </w:r>
      <w:r>
        <w:rPr>
          <w:rFonts w:ascii="Tahoma" w:hAnsi="Tahoma" w:cs="Tahoma"/>
          <w:sz w:val="22"/>
          <w:szCs w:val="22"/>
        </w:rPr>
        <w:t xml:space="preserve">s to </w:t>
      </w:r>
      <w:r w:rsidR="006E64E7">
        <w:rPr>
          <w:rFonts w:ascii="Tahoma" w:hAnsi="Tahoma" w:cs="Tahoma"/>
          <w:sz w:val="22"/>
          <w:szCs w:val="22"/>
        </w:rPr>
        <w:t>prioritize</w:t>
      </w:r>
      <w:r>
        <w:rPr>
          <w:rFonts w:ascii="Tahoma" w:hAnsi="Tahoma" w:cs="Tahoma"/>
          <w:sz w:val="22"/>
          <w:szCs w:val="22"/>
        </w:rPr>
        <w:t xml:space="preserve"> the </w:t>
      </w:r>
      <w:r w:rsidR="006E64E7">
        <w:rPr>
          <w:rFonts w:ascii="Tahoma" w:hAnsi="Tahoma" w:cs="Tahoma"/>
          <w:sz w:val="22"/>
          <w:szCs w:val="22"/>
        </w:rPr>
        <w:t xml:space="preserve">relevant </w:t>
      </w:r>
      <w:r>
        <w:rPr>
          <w:rFonts w:ascii="Tahoma" w:hAnsi="Tahoma" w:cs="Tahoma"/>
          <w:sz w:val="22"/>
          <w:szCs w:val="22"/>
        </w:rPr>
        <w:t xml:space="preserve">economic development </w:t>
      </w:r>
      <w:r w:rsidR="006E64E7" w:rsidRPr="006E64E7">
        <w:rPr>
          <w:rFonts w:ascii="Tahoma" w:hAnsi="Tahoma" w:cs="Tahoma"/>
          <w:sz w:val="22"/>
          <w:szCs w:val="22"/>
        </w:rPr>
        <w:t xml:space="preserve">related </w:t>
      </w:r>
      <w:r>
        <w:rPr>
          <w:rFonts w:ascii="Tahoma" w:hAnsi="Tahoma" w:cs="Tahoma"/>
          <w:sz w:val="22"/>
          <w:szCs w:val="22"/>
        </w:rPr>
        <w:t>data</w:t>
      </w:r>
      <w:r w:rsidR="00441873">
        <w:rPr>
          <w:rFonts w:ascii="Tahoma" w:hAnsi="Tahoma" w:cs="Tahoma"/>
          <w:sz w:val="22"/>
          <w:szCs w:val="22"/>
        </w:rPr>
        <w:t>, economic insights,</w:t>
      </w:r>
      <w:r w:rsidR="009E642E">
        <w:rPr>
          <w:rFonts w:ascii="Tahoma" w:hAnsi="Tahoma" w:cs="Tahoma"/>
          <w:sz w:val="22"/>
          <w:szCs w:val="22"/>
        </w:rPr>
        <w:t xml:space="preserve"> </w:t>
      </w:r>
      <w:r w:rsidR="00F54382">
        <w:rPr>
          <w:rFonts w:ascii="Tahoma" w:hAnsi="Tahoma" w:cs="Tahoma"/>
          <w:sz w:val="22"/>
          <w:szCs w:val="22"/>
        </w:rPr>
        <w:t xml:space="preserve">strategic programming, </w:t>
      </w:r>
      <w:r w:rsidR="009E642E">
        <w:rPr>
          <w:rFonts w:ascii="Tahoma" w:hAnsi="Tahoma" w:cs="Tahoma"/>
          <w:sz w:val="22"/>
          <w:szCs w:val="22"/>
        </w:rPr>
        <w:t xml:space="preserve">and </w:t>
      </w:r>
      <w:r w:rsidR="00632E72">
        <w:rPr>
          <w:rFonts w:ascii="Tahoma" w:hAnsi="Tahoma" w:cs="Tahoma"/>
          <w:sz w:val="22"/>
          <w:szCs w:val="22"/>
        </w:rPr>
        <w:t>competitive advantages of St. Tammany that are of most interest to external stakeholders,</w:t>
      </w:r>
      <w:r w:rsidR="006E64E7" w:rsidRPr="006E64E7">
        <w:rPr>
          <w:rFonts w:ascii="Tahoma" w:hAnsi="Tahoma" w:cs="Tahoma"/>
          <w:sz w:val="22"/>
          <w:szCs w:val="22"/>
        </w:rPr>
        <w:t xml:space="preserve"> specifically site selectors.</w:t>
      </w:r>
      <w:r w:rsidR="009E642E">
        <w:rPr>
          <w:rFonts w:ascii="Tahoma" w:hAnsi="Tahoma" w:cs="Tahoma"/>
          <w:sz w:val="22"/>
          <w:szCs w:val="22"/>
        </w:rPr>
        <w:t xml:space="preserve"> This site </w:t>
      </w:r>
      <w:r w:rsidR="00FC4778">
        <w:rPr>
          <w:rFonts w:ascii="Tahoma" w:hAnsi="Tahoma" w:cs="Tahoma"/>
          <w:sz w:val="22"/>
          <w:szCs w:val="22"/>
        </w:rPr>
        <w:t>is in its initial stage of development</w:t>
      </w:r>
      <w:r w:rsidR="00167756">
        <w:rPr>
          <w:rFonts w:ascii="Tahoma" w:hAnsi="Tahoma" w:cs="Tahoma"/>
          <w:sz w:val="22"/>
          <w:szCs w:val="22"/>
        </w:rPr>
        <w:t>,</w:t>
      </w:r>
      <w:r w:rsidR="00FC4778">
        <w:rPr>
          <w:rFonts w:ascii="Tahoma" w:hAnsi="Tahoma" w:cs="Tahoma"/>
          <w:sz w:val="22"/>
          <w:szCs w:val="22"/>
        </w:rPr>
        <w:t xml:space="preserve"> and </w:t>
      </w:r>
      <w:r w:rsidR="004C729B">
        <w:rPr>
          <w:rFonts w:ascii="Tahoma" w:hAnsi="Tahoma" w:cs="Tahoma"/>
          <w:sz w:val="22"/>
          <w:szCs w:val="22"/>
        </w:rPr>
        <w:t>Jolie Bernard presented an overview of</w:t>
      </w:r>
      <w:r w:rsidR="00233D80">
        <w:rPr>
          <w:rFonts w:ascii="Tahoma" w:hAnsi="Tahoma" w:cs="Tahoma"/>
          <w:sz w:val="22"/>
          <w:szCs w:val="22"/>
        </w:rPr>
        <w:t xml:space="preserve"> the</w:t>
      </w:r>
      <w:r w:rsidR="005A78AD">
        <w:rPr>
          <w:rFonts w:ascii="Tahoma" w:hAnsi="Tahoma" w:cs="Tahoma"/>
          <w:sz w:val="22"/>
          <w:szCs w:val="22"/>
        </w:rPr>
        <w:t xml:space="preserve"> new forward-facing digital</w:t>
      </w:r>
      <w:r w:rsidR="00FC4778">
        <w:rPr>
          <w:rFonts w:ascii="Tahoma" w:hAnsi="Tahoma" w:cs="Tahoma"/>
          <w:sz w:val="22"/>
          <w:szCs w:val="22"/>
        </w:rPr>
        <w:t xml:space="preserve"> marketing tool that anchors the STC brand</w:t>
      </w:r>
      <w:r w:rsidR="002878AB">
        <w:rPr>
          <w:rFonts w:ascii="Tahoma" w:hAnsi="Tahoma" w:cs="Tahoma"/>
          <w:sz w:val="22"/>
          <w:szCs w:val="22"/>
        </w:rPr>
        <w:t xml:space="preserve"> and fielded questions from Commissioners. </w:t>
      </w:r>
    </w:p>
    <w:p w14:paraId="79A20160" w14:textId="77777777" w:rsidR="008A06C7" w:rsidRDefault="008A06C7" w:rsidP="00022EB8">
      <w:pPr>
        <w:rPr>
          <w:rFonts w:ascii="Tahoma" w:hAnsi="Tahoma" w:cs="Tahoma"/>
          <w:sz w:val="22"/>
          <w:szCs w:val="22"/>
        </w:rPr>
      </w:pPr>
    </w:p>
    <w:p w14:paraId="32621EBE" w14:textId="77777777" w:rsidR="005C7B14" w:rsidRDefault="005C7B14" w:rsidP="005C7B14">
      <w:pPr>
        <w:rPr>
          <w:rFonts w:ascii="Tahoma" w:hAnsi="Tahoma" w:cs="Tahoma"/>
          <w:bCs/>
          <w:sz w:val="22"/>
          <w:szCs w:val="22"/>
        </w:rPr>
      </w:pPr>
      <w:r w:rsidRPr="00A11315">
        <w:rPr>
          <w:rFonts w:ascii="Tahoma" w:hAnsi="Tahoma" w:cs="Tahoma"/>
          <w:b/>
          <w:sz w:val="22"/>
          <w:szCs w:val="22"/>
          <w:u w:val="single"/>
        </w:rPr>
        <w:t>OLD BUSINESS</w:t>
      </w:r>
      <w:r w:rsidRPr="00A11315">
        <w:rPr>
          <w:rFonts w:ascii="Tahoma" w:hAnsi="Tahoma" w:cs="Tahoma"/>
          <w:bCs/>
          <w:sz w:val="22"/>
          <w:szCs w:val="22"/>
        </w:rPr>
        <w:t xml:space="preserve"> </w:t>
      </w:r>
    </w:p>
    <w:p w14:paraId="3F1DF037" w14:textId="77777777" w:rsidR="000A01A5" w:rsidRPr="000A01A5" w:rsidRDefault="000A01A5" w:rsidP="000A01A5">
      <w:pPr>
        <w:spacing w:line="300" w:lineRule="auto"/>
        <w:rPr>
          <w:rFonts w:ascii="Tahoma" w:hAnsi="Tahoma" w:cs="Tahoma"/>
          <w:b/>
          <w:bCs/>
          <w:sz w:val="22"/>
          <w:szCs w:val="22"/>
        </w:rPr>
      </w:pPr>
      <w:r w:rsidRPr="000A01A5">
        <w:rPr>
          <w:rFonts w:ascii="Tahoma" w:hAnsi="Tahoma" w:cs="Tahoma"/>
          <w:b/>
          <w:bCs/>
          <w:sz w:val="22"/>
          <w:szCs w:val="22"/>
        </w:rPr>
        <w:t>2022 Ethics Requirements</w:t>
      </w:r>
    </w:p>
    <w:p w14:paraId="2C60E16F" w14:textId="7AE16AD9" w:rsidR="00663FE4" w:rsidRDefault="000A01A5" w:rsidP="00663FE4">
      <w:pPr>
        <w:rPr>
          <w:rFonts w:ascii="Tahoma" w:hAnsi="Tahoma" w:cs="Tahoma"/>
          <w:sz w:val="22"/>
          <w:szCs w:val="22"/>
        </w:rPr>
      </w:pPr>
      <w:r w:rsidRPr="000A01A5">
        <w:rPr>
          <w:rFonts w:ascii="Tahoma" w:hAnsi="Tahoma" w:cs="Tahoma"/>
          <w:sz w:val="22"/>
          <w:szCs w:val="22"/>
        </w:rPr>
        <w:t>DeLong</w:t>
      </w:r>
      <w:r>
        <w:rPr>
          <w:rFonts w:ascii="Tahoma" w:hAnsi="Tahoma" w:cs="Tahoma"/>
          <w:sz w:val="22"/>
          <w:szCs w:val="22"/>
        </w:rPr>
        <w:t xml:space="preserve"> stated the 2022 ethics requirements had been emailed to board and staff. Deadline </w:t>
      </w:r>
      <w:r w:rsidR="00C22B86">
        <w:rPr>
          <w:rFonts w:ascii="Tahoma" w:hAnsi="Tahoma" w:cs="Tahoma"/>
          <w:sz w:val="22"/>
          <w:szCs w:val="22"/>
        </w:rPr>
        <w:t xml:space="preserve">for all certifications </w:t>
      </w:r>
      <w:r>
        <w:rPr>
          <w:rFonts w:ascii="Tahoma" w:hAnsi="Tahoma" w:cs="Tahoma"/>
          <w:sz w:val="22"/>
          <w:szCs w:val="22"/>
        </w:rPr>
        <w:t>is March 31.</w:t>
      </w:r>
    </w:p>
    <w:p w14:paraId="23434702" w14:textId="77777777" w:rsidR="00D20EDC" w:rsidRPr="00D20EDC" w:rsidRDefault="00D20EDC" w:rsidP="009348FA">
      <w:pPr>
        <w:rPr>
          <w:rFonts w:ascii="Tahoma" w:hAnsi="Tahoma" w:cs="Tahoma"/>
          <w:bCs/>
          <w:sz w:val="22"/>
          <w:szCs w:val="22"/>
        </w:rPr>
      </w:pPr>
    </w:p>
    <w:p w14:paraId="7E1DA014" w14:textId="4C95603C" w:rsidR="00A1550B" w:rsidRPr="00A11315" w:rsidRDefault="00A62141" w:rsidP="009348FA">
      <w:pPr>
        <w:rPr>
          <w:rFonts w:ascii="Tahoma" w:hAnsi="Tahoma" w:cs="Tahoma"/>
          <w:b/>
          <w:i/>
          <w:iCs/>
          <w:color w:val="4472C4" w:themeColor="accent1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EXECUTIVE </w:t>
      </w:r>
      <w:r w:rsidR="004E17E4" w:rsidRPr="00A11315">
        <w:rPr>
          <w:rFonts w:ascii="Tahoma" w:hAnsi="Tahoma" w:cs="Tahoma"/>
          <w:b/>
          <w:bCs/>
          <w:sz w:val="22"/>
          <w:szCs w:val="22"/>
          <w:u w:val="single"/>
        </w:rPr>
        <w:t>UPDATE</w:t>
      </w:r>
      <w:r w:rsidR="004E17E4" w:rsidRPr="00A1131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F360DEC" w14:textId="77777777" w:rsidR="0067045F" w:rsidRDefault="0067045F" w:rsidP="0067045F">
      <w:pPr>
        <w:rPr>
          <w:rFonts w:ascii="Tahoma" w:hAnsi="Tahoma" w:cs="Tahoma"/>
          <w:b/>
          <w:bCs/>
          <w:sz w:val="22"/>
          <w:szCs w:val="22"/>
        </w:rPr>
      </w:pPr>
      <w:r w:rsidRPr="0067045F">
        <w:rPr>
          <w:rFonts w:ascii="Tahoma" w:hAnsi="Tahoma" w:cs="Tahoma"/>
          <w:b/>
          <w:bCs/>
          <w:sz w:val="22"/>
          <w:szCs w:val="22"/>
        </w:rPr>
        <w:t>Organizational Update</w:t>
      </w:r>
    </w:p>
    <w:p w14:paraId="57C12027" w14:textId="7EE91F3B" w:rsidR="0067045F" w:rsidRPr="004C303F" w:rsidRDefault="004C303F" w:rsidP="004C303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Masingill extended gratitude and appreciation to the team’s </w:t>
      </w:r>
      <w:r w:rsidR="0067045F" w:rsidRPr="004C303F">
        <w:rPr>
          <w:rFonts w:ascii="Tahoma" w:hAnsi="Tahoma" w:cs="Tahoma"/>
          <w:sz w:val="22"/>
          <w:szCs w:val="22"/>
        </w:rPr>
        <w:t>longest serving member, Ronda</w:t>
      </w:r>
      <w:r>
        <w:rPr>
          <w:rFonts w:ascii="Tahoma" w:hAnsi="Tahoma" w:cs="Tahoma"/>
          <w:sz w:val="22"/>
          <w:szCs w:val="22"/>
        </w:rPr>
        <w:t xml:space="preserve"> Sides</w:t>
      </w:r>
      <w:r w:rsidR="0067045F" w:rsidRPr="004C303F">
        <w:rPr>
          <w:rFonts w:ascii="Tahoma" w:hAnsi="Tahoma" w:cs="Tahoma"/>
          <w:sz w:val="22"/>
          <w:szCs w:val="22"/>
        </w:rPr>
        <w:t xml:space="preserve">, for </w:t>
      </w:r>
      <w:r>
        <w:rPr>
          <w:rFonts w:ascii="Tahoma" w:hAnsi="Tahoma" w:cs="Tahoma"/>
          <w:sz w:val="22"/>
          <w:szCs w:val="22"/>
        </w:rPr>
        <w:t xml:space="preserve">her </w:t>
      </w:r>
      <w:r w:rsidR="0067045F" w:rsidRPr="004C303F">
        <w:rPr>
          <w:rFonts w:ascii="Tahoma" w:hAnsi="Tahoma" w:cs="Tahoma"/>
          <w:sz w:val="22"/>
          <w:szCs w:val="22"/>
        </w:rPr>
        <w:t xml:space="preserve">14 years of service to this economic development organization. </w:t>
      </w:r>
      <w:r w:rsidR="0051556E">
        <w:rPr>
          <w:rFonts w:ascii="Tahoma" w:hAnsi="Tahoma" w:cs="Tahoma"/>
          <w:sz w:val="22"/>
          <w:szCs w:val="22"/>
        </w:rPr>
        <w:t>He wished Ronda</w:t>
      </w:r>
      <w:r w:rsidR="0067045F" w:rsidRPr="004C303F">
        <w:rPr>
          <w:rFonts w:ascii="Tahoma" w:hAnsi="Tahoma" w:cs="Tahoma"/>
          <w:sz w:val="22"/>
          <w:szCs w:val="22"/>
        </w:rPr>
        <w:t xml:space="preserve"> a wonderful retirement and </w:t>
      </w:r>
      <w:r w:rsidR="0067045F" w:rsidRPr="004C303F">
        <w:rPr>
          <w:rFonts w:ascii="Tahoma" w:hAnsi="Tahoma" w:cs="Tahoma"/>
          <w:sz w:val="22"/>
          <w:szCs w:val="22"/>
        </w:rPr>
        <w:lastRenderedPageBreak/>
        <w:t>much deserved relaxation.</w:t>
      </w:r>
      <w:r>
        <w:rPr>
          <w:rFonts w:ascii="Tahoma" w:hAnsi="Tahoma" w:cs="Tahoma"/>
          <w:sz w:val="22"/>
          <w:szCs w:val="22"/>
        </w:rPr>
        <w:t xml:space="preserve"> Masingill read the resolution</w:t>
      </w:r>
      <w:r w:rsidR="007920F8">
        <w:rPr>
          <w:rFonts w:ascii="Tahoma" w:hAnsi="Tahoma" w:cs="Tahoma"/>
          <w:sz w:val="22"/>
          <w:szCs w:val="22"/>
        </w:rPr>
        <w:t xml:space="preserve"> of recognition and appreciation for the official record</w:t>
      </w:r>
      <w:r w:rsidR="00FC7075">
        <w:rPr>
          <w:rFonts w:ascii="Tahoma" w:hAnsi="Tahoma" w:cs="Tahoma"/>
          <w:sz w:val="22"/>
          <w:szCs w:val="22"/>
        </w:rPr>
        <w:t>.</w:t>
      </w:r>
      <w:r w:rsidR="007920F8">
        <w:rPr>
          <w:rFonts w:ascii="Tahoma" w:hAnsi="Tahoma" w:cs="Tahoma"/>
          <w:sz w:val="22"/>
          <w:szCs w:val="22"/>
        </w:rPr>
        <w:t xml:space="preserve"> President and Secretary/Treasurer</w:t>
      </w:r>
      <w:r w:rsidR="0051556E">
        <w:rPr>
          <w:rFonts w:ascii="Tahoma" w:hAnsi="Tahoma" w:cs="Tahoma"/>
          <w:sz w:val="22"/>
          <w:szCs w:val="22"/>
        </w:rPr>
        <w:t xml:space="preserve"> </w:t>
      </w:r>
      <w:r w:rsidR="00FC7075">
        <w:rPr>
          <w:rFonts w:ascii="Tahoma" w:hAnsi="Tahoma" w:cs="Tahoma"/>
          <w:sz w:val="22"/>
          <w:szCs w:val="22"/>
        </w:rPr>
        <w:t xml:space="preserve">will sign the resolution which will be </w:t>
      </w:r>
      <w:r w:rsidR="0051556E">
        <w:rPr>
          <w:rFonts w:ascii="Tahoma" w:hAnsi="Tahoma" w:cs="Tahoma"/>
          <w:sz w:val="22"/>
          <w:szCs w:val="22"/>
        </w:rPr>
        <w:t>presented to Rond</w:t>
      </w:r>
      <w:r w:rsidR="00FC7075">
        <w:rPr>
          <w:rFonts w:ascii="Tahoma" w:hAnsi="Tahoma" w:cs="Tahoma"/>
          <w:sz w:val="22"/>
          <w:szCs w:val="22"/>
        </w:rPr>
        <w:t>a</w:t>
      </w:r>
      <w:r w:rsidR="001D14D6">
        <w:rPr>
          <w:rFonts w:ascii="Tahoma" w:hAnsi="Tahoma" w:cs="Tahoma"/>
          <w:sz w:val="22"/>
          <w:szCs w:val="22"/>
        </w:rPr>
        <w:t>. (Resolution attached).</w:t>
      </w:r>
    </w:p>
    <w:p w14:paraId="26FB571B" w14:textId="77777777" w:rsidR="0067045F" w:rsidRPr="0067045F" w:rsidRDefault="0067045F" w:rsidP="004C303F">
      <w:pPr>
        <w:rPr>
          <w:rFonts w:ascii="Tahoma" w:hAnsi="Tahoma" w:cs="Tahoma"/>
          <w:sz w:val="22"/>
          <w:szCs w:val="22"/>
        </w:rPr>
      </w:pPr>
    </w:p>
    <w:p w14:paraId="0112B36E" w14:textId="75CF2FF3" w:rsidR="0067045F" w:rsidRPr="004C303F" w:rsidRDefault="00DD1368" w:rsidP="00DD1368">
      <w:pPr>
        <w:contextualSpacing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Masingill noted </w:t>
      </w:r>
      <w:r w:rsidR="0067045F" w:rsidRPr="004C303F">
        <w:rPr>
          <w:rFonts w:ascii="Tahoma" w:hAnsi="Tahoma" w:cs="Tahoma"/>
          <w:sz w:val="22"/>
          <w:szCs w:val="22"/>
        </w:rPr>
        <w:t>Governor Edwards has extended the emergency COVID-19 order that allows public meetings to take place virtually.</w:t>
      </w:r>
      <w:r>
        <w:rPr>
          <w:rFonts w:ascii="Tahoma" w:hAnsi="Tahoma" w:cs="Tahoma"/>
          <w:sz w:val="22"/>
          <w:szCs w:val="22"/>
        </w:rPr>
        <w:t xml:space="preserve"> </w:t>
      </w:r>
      <w:r w:rsidR="0067045F" w:rsidRPr="004C303F">
        <w:rPr>
          <w:rFonts w:ascii="Tahoma" w:hAnsi="Tahoma" w:cs="Tahoma"/>
          <w:sz w:val="22"/>
          <w:szCs w:val="22"/>
        </w:rPr>
        <w:t xml:space="preserve">This extension expires on March 16, the day before the March Board meeting, so </w:t>
      </w:r>
      <w:r>
        <w:rPr>
          <w:rFonts w:ascii="Tahoma" w:hAnsi="Tahoma" w:cs="Tahoma"/>
          <w:sz w:val="22"/>
          <w:szCs w:val="22"/>
        </w:rPr>
        <w:t>any updates will be communicated to meeting attendees</w:t>
      </w:r>
      <w:r w:rsidR="001B2036">
        <w:rPr>
          <w:rFonts w:ascii="Tahoma" w:hAnsi="Tahoma" w:cs="Tahoma"/>
          <w:sz w:val="22"/>
          <w:szCs w:val="22"/>
        </w:rPr>
        <w:t>.</w:t>
      </w:r>
    </w:p>
    <w:p w14:paraId="630CA79B" w14:textId="77777777" w:rsidR="007B2F39" w:rsidRDefault="007B2F39" w:rsidP="00C8631B">
      <w:pPr>
        <w:rPr>
          <w:rFonts w:ascii="Tahoma" w:eastAsiaTheme="minorHAnsi" w:hAnsi="Tahoma" w:cs="Tahoma"/>
          <w:sz w:val="22"/>
          <w:szCs w:val="22"/>
          <w:u w:val="single"/>
        </w:rPr>
      </w:pPr>
    </w:p>
    <w:p w14:paraId="02770394" w14:textId="77777777" w:rsidR="002F2F50" w:rsidRDefault="002F2F50" w:rsidP="00C8631B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General Update</w:t>
      </w:r>
    </w:p>
    <w:p w14:paraId="2A1C7CDC" w14:textId="55CBF4D6" w:rsidR="00F24898" w:rsidRPr="00F24898" w:rsidRDefault="00F24898" w:rsidP="00F24898">
      <w:pPr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 xml:space="preserve">With no questions or follow-up on the February activity report, Masingill noted his recent travel to the </w:t>
      </w:r>
      <w:r w:rsidRPr="00F24898">
        <w:rPr>
          <w:rFonts w:ascii="Tahoma" w:eastAsiaTheme="minorHAnsi" w:hAnsi="Tahoma" w:cs="Tahoma"/>
          <w:sz w:val="22"/>
          <w:szCs w:val="22"/>
        </w:rPr>
        <w:t>IEDC Leadership Summit in California</w:t>
      </w:r>
      <w:r w:rsidR="008976CB">
        <w:rPr>
          <w:rFonts w:ascii="Tahoma" w:eastAsiaTheme="minorHAnsi" w:hAnsi="Tahoma" w:cs="Tahoma"/>
          <w:sz w:val="22"/>
          <w:szCs w:val="22"/>
        </w:rPr>
        <w:t>,</w:t>
      </w:r>
      <w:r>
        <w:rPr>
          <w:rFonts w:ascii="Tahoma" w:eastAsiaTheme="minorHAnsi" w:hAnsi="Tahoma" w:cs="Tahoma"/>
          <w:sz w:val="22"/>
          <w:szCs w:val="22"/>
        </w:rPr>
        <w:t xml:space="preserve"> where topics of discussion </w:t>
      </w:r>
      <w:r w:rsidR="007E109A">
        <w:rPr>
          <w:rFonts w:ascii="Tahoma" w:eastAsiaTheme="minorHAnsi" w:hAnsi="Tahoma" w:cs="Tahoma"/>
          <w:sz w:val="22"/>
          <w:szCs w:val="22"/>
        </w:rPr>
        <w:t>included</w:t>
      </w:r>
      <w:r w:rsidR="000F500C">
        <w:rPr>
          <w:rFonts w:ascii="Tahoma" w:eastAsiaTheme="minorHAnsi" w:hAnsi="Tahoma" w:cs="Tahoma"/>
          <w:sz w:val="22"/>
          <w:szCs w:val="22"/>
        </w:rPr>
        <w:t xml:space="preserve"> </w:t>
      </w:r>
      <w:r>
        <w:rPr>
          <w:rFonts w:ascii="Tahoma" w:eastAsiaTheme="minorHAnsi" w:hAnsi="Tahoma" w:cs="Tahoma"/>
          <w:sz w:val="22"/>
          <w:szCs w:val="22"/>
        </w:rPr>
        <w:t>the labor market</w:t>
      </w:r>
      <w:r w:rsidR="00010341">
        <w:rPr>
          <w:rFonts w:ascii="Tahoma" w:eastAsiaTheme="minorHAnsi" w:hAnsi="Tahoma" w:cs="Tahoma"/>
          <w:sz w:val="22"/>
          <w:szCs w:val="22"/>
        </w:rPr>
        <w:t xml:space="preserve">, </w:t>
      </w:r>
      <w:r>
        <w:rPr>
          <w:rFonts w:ascii="Tahoma" w:eastAsiaTheme="minorHAnsi" w:hAnsi="Tahoma" w:cs="Tahoma"/>
          <w:sz w:val="22"/>
          <w:szCs w:val="22"/>
        </w:rPr>
        <w:t>workforce development</w:t>
      </w:r>
      <w:r w:rsidR="00010341">
        <w:rPr>
          <w:rFonts w:ascii="Tahoma" w:eastAsiaTheme="minorHAnsi" w:hAnsi="Tahoma" w:cs="Tahoma"/>
          <w:sz w:val="22"/>
          <w:szCs w:val="22"/>
        </w:rPr>
        <w:t xml:space="preserve">, using </w:t>
      </w:r>
      <w:r w:rsidR="00920A0C">
        <w:rPr>
          <w:rFonts w:ascii="Tahoma" w:eastAsiaTheme="minorHAnsi" w:hAnsi="Tahoma" w:cs="Tahoma"/>
          <w:sz w:val="22"/>
          <w:szCs w:val="22"/>
        </w:rPr>
        <w:t>technology and research</w:t>
      </w:r>
      <w:r w:rsidR="007E109A">
        <w:rPr>
          <w:rFonts w:ascii="Tahoma" w:eastAsiaTheme="minorHAnsi" w:hAnsi="Tahoma" w:cs="Tahoma"/>
          <w:sz w:val="22"/>
          <w:szCs w:val="22"/>
        </w:rPr>
        <w:t xml:space="preserve"> for data-driven economic development work</w:t>
      </w:r>
      <w:r>
        <w:rPr>
          <w:rFonts w:ascii="Tahoma" w:eastAsiaTheme="minorHAnsi" w:hAnsi="Tahoma" w:cs="Tahoma"/>
          <w:sz w:val="22"/>
          <w:szCs w:val="22"/>
        </w:rPr>
        <w:t>.</w:t>
      </w:r>
      <w:r w:rsidRPr="00F24898">
        <w:rPr>
          <w:rFonts w:ascii="Tahoma" w:eastAsiaTheme="minorHAnsi" w:hAnsi="Tahoma" w:cs="Tahoma"/>
          <w:sz w:val="22"/>
          <w:szCs w:val="22"/>
        </w:rPr>
        <w:t xml:space="preserve"> </w:t>
      </w:r>
    </w:p>
    <w:p w14:paraId="21EED1ED" w14:textId="77777777" w:rsidR="00F24898" w:rsidRPr="00F24898" w:rsidRDefault="00F24898" w:rsidP="00F24898">
      <w:pPr>
        <w:rPr>
          <w:rFonts w:ascii="Tahoma" w:eastAsiaTheme="minorHAnsi" w:hAnsi="Tahoma" w:cs="Tahoma"/>
          <w:b/>
          <w:bCs/>
          <w:sz w:val="22"/>
          <w:szCs w:val="22"/>
        </w:rPr>
      </w:pPr>
    </w:p>
    <w:p w14:paraId="3A2BE399" w14:textId="2F0FAA88" w:rsidR="00F24898" w:rsidRPr="00F24898" w:rsidRDefault="00931045" w:rsidP="0030652A">
      <w:pPr>
        <w:contextualSpacing/>
        <w:rPr>
          <w:rFonts w:ascii="Tahoma" w:eastAsiaTheme="minorHAnsi" w:hAnsi="Tahoma" w:cs="Tahoma"/>
          <w:sz w:val="22"/>
          <w:szCs w:val="22"/>
          <w:u w:val="single"/>
        </w:rPr>
      </w:pPr>
      <w:r>
        <w:rPr>
          <w:rFonts w:ascii="Tahoma" w:eastAsiaTheme="minorHAnsi" w:hAnsi="Tahoma" w:cs="Tahoma"/>
          <w:sz w:val="22"/>
          <w:szCs w:val="22"/>
        </w:rPr>
        <w:t xml:space="preserve">Sharon will email </w:t>
      </w:r>
      <w:r w:rsidR="00F24898" w:rsidRPr="00F24898">
        <w:rPr>
          <w:rFonts w:ascii="Tahoma" w:eastAsiaTheme="minorHAnsi" w:hAnsi="Tahoma" w:cs="Tahoma"/>
          <w:sz w:val="22"/>
          <w:szCs w:val="22"/>
        </w:rPr>
        <w:t>Board meeting calendar invites</w:t>
      </w:r>
      <w:r w:rsidR="0030652A">
        <w:rPr>
          <w:rFonts w:ascii="Tahoma" w:eastAsiaTheme="minorHAnsi" w:hAnsi="Tahoma" w:cs="Tahoma"/>
          <w:sz w:val="22"/>
          <w:szCs w:val="22"/>
        </w:rPr>
        <w:t xml:space="preserve"> </w:t>
      </w:r>
      <w:r w:rsidR="00F24898" w:rsidRPr="00F24898">
        <w:rPr>
          <w:rFonts w:ascii="Tahoma" w:eastAsiaTheme="minorHAnsi" w:hAnsi="Tahoma" w:cs="Tahoma"/>
          <w:sz w:val="22"/>
          <w:szCs w:val="22"/>
        </w:rPr>
        <w:t>at the beginning of each quarter for BOC meetings that fall in that quarter</w:t>
      </w:r>
      <w:r w:rsidR="0030652A">
        <w:rPr>
          <w:rFonts w:ascii="Tahoma" w:eastAsiaTheme="minorHAnsi" w:hAnsi="Tahoma" w:cs="Tahoma"/>
          <w:sz w:val="22"/>
          <w:szCs w:val="22"/>
        </w:rPr>
        <w:t xml:space="preserve">. </w:t>
      </w:r>
      <w:r w:rsidR="00F24898" w:rsidRPr="00F24898">
        <w:rPr>
          <w:rFonts w:ascii="Tahoma" w:eastAsiaTheme="minorHAnsi" w:hAnsi="Tahoma" w:cs="Tahoma"/>
          <w:sz w:val="22"/>
          <w:szCs w:val="22"/>
        </w:rPr>
        <w:t>This applies to both monthly board meetings and committee meetings.</w:t>
      </w:r>
    </w:p>
    <w:p w14:paraId="40C72B64" w14:textId="77777777" w:rsidR="00F24898" w:rsidRPr="00F24898" w:rsidRDefault="00F24898" w:rsidP="0030652A">
      <w:pPr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7CE41666" w14:textId="3470EFE6" w:rsidR="002F2F50" w:rsidRPr="00BA62C8" w:rsidRDefault="0030652A" w:rsidP="00C8631B">
      <w:pPr>
        <w:contextualSpacing/>
        <w:rPr>
          <w:rFonts w:ascii="Tahoma" w:eastAsiaTheme="minorHAnsi" w:hAnsi="Tahoma" w:cs="Tahoma"/>
          <w:sz w:val="22"/>
          <w:szCs w:val="22"/>
        </w:rPr>
      </w:pPr>
      <w:r w:rsidRPr="0030652A">
        <w:rPr>
          <w:rFonts w:ascii="Tahoma" w:eastAsiaTheme="minorHAnsi" w:hAnsi="Tahoma" w:cs="Tahoma"/>
          <w:sz w:val="22"/>
          <w:szCs w:val="22"/>
        </w:rPr>
        <w:t>Masingill reminded Commissioners the</w:t>
      </w:r>
      <w:r w:rsidR="00F24898" w:rsidRPr="00F24898">
        <w:rPr>
          <w:rFonts w:ascii="Tahoma" w:eastAsiaTheme="minorHAnsi" w:hAnsi="Tahoma" w:cs="Tahoma"/>
          <w:sz w:val="22"/>
          <w:szCs w:val="22"/>
        </w:rPr>
        <w:t xml:space="preserve"> GNO, Inc. </w:t>
      </w:r>
      <w:r>
        <w:rPr>
          <w:rFonts w:ascii="Tahoma" w:eastAsiaTheme="minorHAnsi" w:hAnsi="Tahoma" w:cs="Tahoma"/>
          <w:sz w:val="22"/>
          <w:szCs w:val="22"/>
        </w:rPr>
        <w:t>rescheduled</w:t>
      </w:r>
      <w:r w:rsidR="00994D45">
        <w:rPr>
          <w:rFonts w:ascii="Tahoma" w:eastAsiaTheme="minorHAnsi" w:hAnsi="Tahoma" w:cs="Tahoma"/>
          <w:sz w:val="22"/>
          <w:szCs w:val="22"/>
        </w:rPr>
        <w:t xml:space="preserve"> </w:t>
      </w:r>
      <w:r w:rsidR="00B55209">
        <w:rPr>
          <w:rFonts w:ascii="Tahoma" w:eastAsiaTheme="minorHAnsi" w:hAnsi="Tahoma" w:cs="Tahoma"/>
          <w:sz w:val="22"/>
          <w:szCs w:val="22"/>
        </w:rPr>
        <w:t xml:space="preserve">its annual luncheon </w:t>
      </w:r>
      <w:r w:rsidR="00994D45">
        <w:rPr>
          <w:rFonts w:ascii="Tahoma" w:eastAsiaTheme="minorHAnsi" w:hAnsi="Tahoma" w:cs="Tahoma"/>
          <w:sz w:val="22"/>
          <w:szCs w:val="22"/>
        </w:rPr>
        <w:t>to</w:t>
      </w:r>
      <w:r w:rsidR="00F24898" w:rsidRPr="00F24898">
        <w:rPr>
          <w:rFonts w:ascii="Tahoma" w:eastAsiaTheme="minorHAnsi" w:hAnsi="Tahoma" w:cs="Tahoma"/>
          <w:sz w:val="22"/>
          <w:szCs w:val="22"/>
        </w:rPr>
        <w:t xml:space="preserve"> March 17</w:t>
      </w:r>
      <w:r w:rsidR="00994D45">
        <w:rPr>
          <w:rFonts w:ascii="Tahoma" w:eastAsiaTheme="minorHAnsi" w:hAnsi="Tahoma" w:cs="Tahoma"/>
          <w:sz w:val="22"/>
          <w:szCs w:val="22"/>
        </w:rPr>
        <w:t xml:space="preserve"> at the </w:t>
      </w:r>
      <w:r w:rsidR="00F24898" w:rsidRPr="00F24898">
        <w:rPr>
          <w:rFonts w:ascii="Tahoma" w:hAnsi="Tahoma" w:cs="Tahoma"/>
          <w:color w:val="202020"/>
          <w:sz w:val="22"/>
          <w:szCs w:val="22"/>
        </w:rPr>
        <w:t>Hyatt Regency New Orleans</w:t>
      </w:r>
      <w:r w:rsidR="00994D45">
        <w:rPr>
          <w:rFonts w:ascii="Tahoma" w:hAnsi="Tahoma" w:cs="Tahoma"/>
          <w:color w:val="202020"/>
          <w:sz w:val="22"/>
          <w:szCs w:val="22"/>
        </w:rPr>
        <w:t xml:space="preserve">. There are still </w:t>
      </w:r>
      <w:r w:rsidR="00297283">
        <w:rPr>
          <w:rFonts w:ascii="Tahoma" w:hAnsi="Tahoma" w:cs="Tahoma"/>
          <w:color w:val="202020"/>
          <w:sz w:val="22"/>
          <w:szCs w:val="22"/>
        </w:rPr>
        <w:t xml:space="preserve">two </w:t>
      </w:r>
      <w:r w:rsidR="00994D45">
        <w:rPr>
          <w:rFonts w:ascii="Tahoma" w:hAnsi="Tahoma" w:cs="Tahoma"/>
          <w:color w:val="202020"/>
          <w:sz w:val="22"/>
          <w:szCs w:val="22"/>
        </w:rPr>
        <w:t xml:space="preserve">seats available to Commissioners who </w:t>
      </w:r>
      <w:r w:rsidR="006A1AFC">
        <w:rPr>
          <w:rFonts w:ascii="Tahoma" w:hAnsi="Tahoma" w:cs="Tahoma"/>
          <w:color w:val="202020"/>
          <w:sz w:val="22"/>
          <w:szCs w:val="22"/>
        </w:rPr>
        <w:t>have not already reserved seats at the event. To date, Commissioners Newton, Day, Dossett, and Wainwright are joining the STC table</w:t>
      </w:r>
      <w:r w:rsidR="00BA62C8">
        <w:rPr>
          <w:rFonts w:ascii="Tahoma" w:hAnsi="Tahoma" w:cs="Tahoma"/>
          <w:color w:val="202020"/>
          <w:sz w:val="22"/>
          <w:szCs w:val="22"/>
        </w:rPr>
        <w:t>. Contact Sharon if interested in joining the STC table at the event.</w:t>
      </w:r>
    </w:p>
    <w:p w14:paraId="044D0350" w14:textId="77777777" w:rsidR="002F2F50" w:rsidRDefault="002F2F50" w:rsidP="00C8631B">
      <w:pPr>
        <w:rPr>
          <w:rFonts w:ascii="Tahoma" w:hAnsi="Tahoma" w:cs="Tahoma"/>
          <w:b/>
          <w:bCs/>
          <w:sz w:val="22"/>
          <w:szCs w:val="22"/>
        </w:rPr>
      </w:pPr>
    </w:p>
    <w:p w14:paraId="5196C01E" w14:textId="18B62C77" w:rsidR="00423CB7" w:rsidRPr="007E52A0" w:rsidRDefault="00C8631B" w:rsidP="00F816C1">
      <w:pPr>
        <w:rPr>
          <w:rFonts w:ascii="Tahoma" w:hAnsi="Tahoma" w:cs="Tahoma"/>
          <w:b/>
          <w:bCs/>
          <w:sz w:val="22"/>
          <w:szCs w:val="22"/>
        </w:rPr>
      </w:pPr>
      <w:r w:rsidRPr="00C8631B">
        <w:rPr>
          <w:rFonts w:ascii="Tahoma" w:hAnsi="Tahoma" w:cs="Tahoma"/>
          <w:b/>
          <w:bCs/>
          <w:sz w:val="22"/>
          <w:szCs w:val="22"/>
        </w:rPr>
        <w:t xml:space="preserve">Economic Development Update </w:t>
      </w:r>
    </w:p>
    <w:p w14:paraId="7A47C10E" w14:textId="77777777" w:rsidR="00423CB7" w:rsidRPr="00423CB7" w:rsidRDefault="00423CB7" w:rsidP="00423CB7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423CB7">
        <w:rPr>
          <w:rFonts w:ascii="Tahoma" w:hAnsi="Tahoma" w:cs="Tahoma"/>
          <w:sz w:val="22"/>
          <w:szCs w:val="22"/>
          <w:u w:val="single"/>
        </w:rPr>
        <w:t>Wadsworth Property &amp; I-12 Logistics Corridor Vision</w:t>
      </w:r>
    </w:p>
    <w:p w14:paraId="56A53DD1" w14:textId="48439126" w:rsidR="00AC5FFE" w:rsidRDefault="003D4826" w:rsidP="00AC5FFE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Masingill </w:t>
      </w:r>
      <w:r w:rsidR="00D46377">
        <w:rPr>
          <w:rFonts w:ascii="Tahoma" w:hAnsi="Tahoma" w:cs="Tahoma"/>
          <w:sz w:val="22"/>
          <w:szCs w:val="22"/>
        </w:rPr>
        <w:t xml:space="preserve">stated </w:t>
      </w:r>
      <w:r w:rsidR="00411B15">
        <w:rPr>
          <w:rFonts w:ascii="Tahoma" w:hAnsi="Tahoma" w:cs="Tahoma"/>
          <w:sz w:val="22"/>
          <w:szCs w:val="22"/>
        </w:rPr>
        <w:t xml:space="preserve">the design and </w:t>
      </w:r>
      <w:r w:rsidR="00CF32F3">
        <w:rPr>
          <w:rFonts w:ascii="Tahoma" w:hAnsi="Tahoma" w:cs="Tahoma"/>
          <w:sz w:val="22"/>
          <w:szCs w:val="22"/>
        </w:rPr>
        <w:t>conceptual planning</w:t>
      </w:r>
      <w:r w:rsidR="00411B15">
        <w:rPr>
          <w:rFonts w:ascii="Tahoma" w:hAnsi="Tahoma" w:cs="Tahoma"/>
          <w:sz w:val="22"/>
          <w:szCs w:val="22"/>
        </w:rPr>
        <w:t xml:space="preserve"> on the</w:t>
      </w:r>
      <w:r w:rsidR="00D46377">
        <w:rPr>
          <w:rFonts w:ascii="Tahoma" w:hAnsi="Tahoma" w:cs="Tahoma"/>
          <w:sz w:val="22"/>
          <w:szCs w:val="22"/>
        </w:rPr>
        <w:t xml:space="preserve"> </w:t>
      </w:r>
      <w:r w:rsidR="00035AAF" w:rsidRPr="001C3906">
        <w:rPr>
          <w:rFonts w:ascii="Tahoma" w:hAnsi="Tahoma" w:cs="Tahoma"/>
          <w:sz w:val="22"/>
          <w:szCs w:val="22"/>
        </w:rPr>
        <w:t xml:space="preserve">Wadsworth </w:t>
      </w:r>
      <w:r w:rsidR="00035AAF">
        <w:rPr>
          <w:rFonts w:ascii="Tahoma" w:hAnsi="Tahoma" w:cs="Tahoma"/>
          <w:sz w:val="22"/>
          <w:szCs w:val="22"/>
        </w:rPr>
        <w:t>p</w:t>
      </w:r>
      <w:r w:rsidR="00035AAF" w:rsidRPr="001C3906">
        <w:rPr>
          <w:rFonts w:ascii="Tahoma" w:hAnsi="Tahoma" w:cs="Tahoma"/>
          <w:sz w:val="22"/>
          <w:szCs w:val="22"/>
        </w:rPr>
        <w:t xml:space="preserve">roperty </w:t>
      </w:r>
      <w:r w:rsidR="00035AAF">
        <w:rPr>
          <w:rFonts w:ascii="Tahoma" w:hAnsi="Tahoma" w:cs="Tahoma"/>
          <w:sz w:val="22"/>
          <w:szCs w:val="22"/>
        </w:rPr>
        <w:t>and</w:t>
      </w:r>
      <w:r w:rsidR="00035AAF" w:rsidRPr="001C3906">
        <w:rPr>
          <w:rFonts w:ascii="Tahoma" w:hAnsi="Tahoma" w:cs="Tahoma"/>
          <w:sz w:val="22"/>
          <w:szCs w:val="22"/>
        </w:rPr>
        <w:t xml:space="preserve"> </w:t>
      </w:r>
      <w:r w:rsidR="00D473B3">
        <w:rPr>
          <w:rFonts w:ascii="Tahoma" w:hAnsi="Tahoma" w:cs="Tahoma"/>
          <w:sz w:val="22"/>
          <w:szCs w:val="22"/>
        </w:rPr>
        <w:t xml:space="preserve">the vision for the </w:t>
      </w:r>
      <w:r w:rsidR="00035AAF" w:rsidRPr="001C3906">
        <w:rPr>
          <w:rFonts w:ascii="Tahoma" w:hAnsi="Tahoma" w:cs="Tahoma"/>
          <w:sz w:val="22"/>
          <w:szCs w:val="22"/>
        </w:rPr>
        <w:t xml:space="preserve">I-12 </w:t>
      </w:r>
      <w:r w:rsidR="00D473B3">
        <w:rPr>
          <w:rFonts w:ascii="Tahoma" w:hAnsi="Tahoma" w:cs="Tahoma"/>
          <w:sz w:val="22"/>
          <w:szCs w:val="22"/>
        </w:rPr>
        <w:t>l</w:t>
      </w:r>
      <w:r w:rsidR="00035AAF" w:rsidRPr="001C3906">
        <w:rPr>
          <w:rFonts w:ascii="Tahoma" w:hAnsi="Tahoma" w:cs="Tahoma"/>
          <w:sz w:val="22"/>
          <w:szCs w:val="22"/>
        </w:rPr>
        <w:t>ogistics</w:t>
      </w:r>
      <w:r w:rsidR="00035AAF">
        <w:rPr>
          <w:rFonts w:ascii="Tahoma" w:hAnsi="Tahoma" w:cs="Tahoma"/>
          <w:sz w:val="22"/>
          <w:szCs w:val="22"/>
        </w:rPr>
        <w:t xml:space="preserve"> and</w:t>
      </w:r>
      <w:r w:rsidR="00035AAF" w:rsidRPr="001C3906">
        <w:rPr>
          <w:rFonts w:ascii="Tahoma" w:hAnsi="Tahoma" w:cs="Tahoma"/>
          <w:sz w:val="22"/>
          <w:szCs w:val="22"/>
        </w:rPr>
        <w:t xml:space="preserve"> </w:t>
      </w:r>
      <w:r w:rsidR="00D473B3">
        <w:rPr>
          <w:rFonts w:ascii="Tahoma" w:hAnsi="Tahoma" w:cs="Tahoma"/>
          <w:sz w:val="22"/>
          <w:szCs w:val="22"/>
        </w:rPr>
        <w:t>a</w:t>
      </w:r>
      <w:r w:rsidR="00035AAF" w:rsidRPr="001C3906">
        <w:rPr>
          <w:rFonts w:ascii="Tahoma" w:hAnsi="Tahoma" w:cs="Tahoma"/>
          <w:sz w:val="22"/>
          <w:szCs w:val="22"/>
        </w:rPr>
        <w:t xml:space="preserve">dvanced </w:t>
      </w:r>
      <w:r w:rsidR="00D473B3">
        <w:rPr>
          <w:rFonts w:ascii="Tahoma" w:hAnsi="Tahoma" w:cs="Tahoma"/>
          <w:sz w:val="22"/>
          <w:szCs w:val="22"/>
        </w:rPr>
        <w:t>m</w:t>
      </w:r>
      <w:r w:rsidR="00035AAF" w:rsidRPr="001C3906">
        <w:rPr>
          <w:rFonts w:ascii="Tahoma" w:hAnsi="Tahoma" w:cs="Tahoma"/>
          <w:sz w:val="22"/>
          <w:szCs w:val="22"/>
        </w:rPr>
        <w:t xml:space="preserve">anufacturing </w:t>
      </w:r>
      <w:r w:rsidR="00D473B3">
        <w:rPr>
          <w:rFonts w:ascii="Tahoma" w:hAnsi="Tahoma" w:cs="Tahoma"/>
          <w:sz w:val="22"/>
          <w:szCs w:val="22"/>
        </w:rPr>
        <w:t>c</w:t>
      </w:r>
      <w:r w:rsidR="00035AAF" w:rsidRPr="001C3906">
        <w:rPr>
          <w:rFonts w:ascii="Tahoma" w:hAnsi="Tahoma" w:cs="Tahoma"/>
          <w:sz w:val="22"/>
          <w:szCs w:val="22"/>
        </w:rPr>
        <w:t xml:space="preserve">orridor </w:t>
      </w:r>
      <w:r w:rsidR="00D473B3">
        <w:rPr>
          <w:rFonts w:ascii="Tahoma" w:hAnsi="Tahoma" w:cs="Tahoma"/>
          <w:sz w:val="22"/>
          <w:szCs w:val="22"/>
        </w:rPr>
        <w:t>v</w:t>
      </w:r>
      <w:r w:rsidR="00035AAF" w:rsidRPr="001C3906">
        <w:rPr>
          <w:rFonts w:ascii="Tahoma" w:hAnsi="Tahoma" w:cs="Tahoma"/>
          <w:sz w:val="22"/>
          <w:szCs w:val="22"/>
        </w:rPr>
        <w:t>ision</w:t>
      </w:r>
      <w:r w:rsidR="00035AAF">
        <w:rPr>
          <w:rFonts w:ascii="Tahoma" w:hAnsi="Tahoma" w:cs="Tahoma"/>
          <w:sz w:val="22"/>
          <w:szCs w:val="22"/>
        </w:rPr>
        <w:t xml:space="preserve"> is moving forward</w:t>
      </w:r>
      <w:r w:rsidR="00CF32F3">
        <w:rPr>
          <w:rFonts w:ascii="Tahoma" w:hAnsi="Tahoma" w:cs="Tahoma"/>
          <w:sz w:val="22"/>
          <w:szCs w:val="22"/>
        </w:rPr>
        <w:t xml:space="preserve"> as we continue</w:t>
      </w:r>
      <w:r w:rsidR="00AC5FFE">
        <w:rPr>
          <w:rFonts w:ascii="Tahoma" w:hAnsi="Tahoma" w:cs="Tahoma"/>
          <w:sz w:val="22"/>
          <w:szCs w:val="22"/>
        </w:rPr>
        <w:t xml:space="preserve"> to work</w:t>
      </w:r>
      <w:r w:rsidR="00E4780B">
        <w:rPr>
          <w:rFonts w:ascii="Tahoma" w:hAnsi="Tahoma" w:cs="Tahoma"/>
          <w:sz w:val="22"/>
          <w:szCs w:val="22"/>
        </w:rPr>
        <w:t xml:space="preserve"> with </w:t>
      </w:r>
      <w:r w:rsidR="00A121FA">
        <w:rPr>
          <w:rFonts w:ascii="Tahoma" w:hAnsi="Tahoma" w:cs="Tahoma"/>
          <w:sz w:val="22"/>
          <w:szCs w:val="22"/>
        </w:rPr>
        <w:t>CSRS and Wadsworth owner</w:t>
      </w:r>
      <w:r w:rsidR="00E4780B">
        <w:rPr>
          <w:rFonts w:ascii="Tahoma" w:hAnsi="Tahoma" w:cs="Tahoma"/>
          <w:sz w:val="22"/>
          <w:szCs w:val="22"/>
        </w:rPr>
        <w:t xml:space="preserve"> on the property to anchor this strategic initiative.</w:t>
      </w:r>
    </w:p>
    <w:p w14:paraId="5F944369" w14:textId="77777777" w:rsidR="00921E7B" w:rsidRDefault="00921E7B" w:rsidP="00AC5FFE">
      <w:pPr>
        <w:contextualSpacing/>
        <w:rPr>
          <w:rFonts w:ascii="Tahoma" w:hAnsi="Tahoma" w:cs="Tahoma"/>
          <w:sz w:val="22"/>
          <w:szCs w:val="22"/>
        </w:rPr>
      </w:pPr>
    </w:p>
    <w:p w14:paraId="5B7BE923" w14:textId="617732DC" w:rsidR="00921E7B" w:rsidRDefault="00921E7B" w:rsidP="00921E7B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921E7B">
        <w:rPr>
          <w:rFonts w:ascii="Tahoma" w:hAnsi="Tahoma" w:cs="Tahoma"/>
          <w:sz w:val="22"/>
          <w:szCs w:val="22"/>
          <w:u w:val="single"/>
        </w:rPr>
        <w:t>ITEP Monitoring &amp; Compliance Work</w:t>
      </w:r>
    </w:p>
    <w:p w14:paraId="4E54E168" w14:textId="0D222A17" w:rsidR="00921E7B" w:rsidRPr="00921E7B" w:rsidRDefault="00921E7B" w:rsidP="00921E7B">
      <w:pPr>
        <w:contextualSpacing/>
        <w:rPr>
          <w:rFonts w:ascii="Tahoma" w:hAnsi="Tahoma" w:cs="Tahoma"/>
          <w:sz w:val="22"/>
          <w:szCs w:val="22"/>
        </w:rPr>
      </w:pPr>
      <w:r w:rsidRPr="00921E7B">
        <w:rPr>
          <w:rFonts w:ascii="Tahoma" w:hAnsi="Tahoma" w:cs="Tahoma"/>
          <w:sz w:val="22"/>
          <w:szCs w:val="22"/>
        </w:rPr>
        <w:t xml:space="preserve">Masingill </w:t>
      </w:r>
      <w:r>
        <w:rPr>
          <w:rFonts w:ascii="Tahoma" w:hAnsi="Tahoma" w:cs="Tahoma"/>
          <w:sz w:val="22"/>
          <w:szCs w:val="22"/>
        </w:rPr>
        <w:t xml:space="preserve">informed the group that </w:t>
      </w:r>
      <w:proofErr w:type="gramStart"/>
      <w:r w:rsidR="00E83269">
        <w:rPr>
          <w:rFonts w:ascii="Tahoma" w:hAnsi="Tahoma" w:cs="Tahoma"/>
          <w:sz w:val="22"/>
          <w:szCs w:val="22"/>
        </w:rPr>
        <w:t>as a result of</w:t>
      </w:r>
      <w:proofErr w:type="gramEnd"/>
      <w:r w:rsidR="00E83269">
        <w:rPr>
          <w:rFonts w:ascii="Tahoma" w:hAnsi="Tahoma" w:cs="Tahoma"/>
          <w:sz w:val="22"/>
          <w:szCs w:val="22"/>
        </w:rPr>
        <w:t xml:space="preserve"> the </w:t>
      </w:r>
      <w:r w:rsidR="004727DD">
        <w:rPr>
          <w:rFonts w:ascii="Tahoma" w:hAnsi="Tahoma" w:cs="Tahoma"/>
          <w:sz w:val="22"/>
          <w:szCs w:val="22"/>
        </w:rPr>
        <w:t>executive order</w:t>
      </w:r>
      <w:r w:rsidR="004C5C7D">
        <w:rPr>
          <w:rFonts w:ascii="Tahoma" w:hAnsi="Tahoma" w:cs="Tahoma"/>
          <w:sz w:val="22"/>
          <w:szCs w:val="22"/>
        </w:rPr>
        <w:t>,</w:t>
      </w:r>
      <w:r w:rsidR="004727DD">
        <w:rPr>
          <w:rFonts w:ascii="Tahoma" w:hAnsi="Tahoma" w:cs="Tahoma"/>
          <w:sz w:val="22"/>
          <w:szCs w:val="22"/>
        </w:rPr>
        <w:t xml:space="preserve"> changes to the ITEP program new compliance measures </w:t>
      </w:r>
      <w:r w:rsidR="00DF22D1">
        <w:rPr>
          <w:rFonts w:ascii="Tahoma" w:hAnsi="Tahoma" w:cs="Tahoma"/>
          <w:sz w:val="22"/>
          <w:szCs w:val="22"/>
        </w:rPr>
        <w:t xml:space="preserve">have been implemented for </w:t>
      </w:r>
      <w:r w:rsidR="00223047">
        <w:rPr>
          <w:rFonts w:ascii="Tahoma" w:hAnsi="Tahoma" w:cs="Tahoma"/>
          <w:sz w:val="22"/>
          <w:szCs w:val="22"/>
        </w:rPr>
        <w:t xml:space="preserve">post 2018 projects. </w:t>
      </w:r>
      <w:r w:rsidR="0018306E">
        <w:rPr>
          <w:rFonts w:ascii="Tahoma" w:hAnsi="Tahoma" w:cs="Tahoma"/>
          <w:sz w:val="22"/>
          <w:szCs w:val="22"/>
        </w:rPr>
        <w:t xml:space="preserve">The </w:t>
      </w:r>
      <w:r w:rsidR="003C0F09">
        <w:rPr>
          <w:rFonts w:ascii="Tahoma" w:hAnsi="Tahoma" w:cs="Tahoma"/>
          <w:sz w:val="22"/>
          <w:szCs w:val="22"/>
        </w:rPr>
        <w:t xml:space="preserve">release of the new compliance measures </w:t>
      </w:r>
      <w:proofErr w:type="gramStart"/>
      <w:r w:rsidR="003C0F09">
        <w:rPr>
          <w:rFonts w:ascii="Tahoma" w:hAnsi="Tahoma" w:cs="Tahoma"/>
          <w:sz w:val="22"/>
          <w:szCs w:val="22"/>
        </w:rPr>
        <w:t>were</w:t>
      </w:r>
      <w:proofErr w:type="gramEnd"/>
      <w:r w:rsidR="003C0F09">
        <w:rPr>
          <w:rFonts w:ascii="Tahoma" w:hAnsi="Tahoma" w:cs="Tahoma"/>
          <w:sz w:val="22"/>
          <w:szCs w:val="22"/>
        </w:rPr>
        <w:t xml:space="preserve"> delayed and not communicated to businesses or EDOs until </w:t>
      </w:r>
      <w:r w:rsidR="00CE0F19">
        <w:rPr>
          <w:rFonts w:ascii="Tahoma" w:hAnsi="Tahoma" w:cs="Tahoma"/>
          <w:sz w:val="22"/>
          <w:szCs w:val="22"/>
        </w:rPr>
        <w:t>the end of 20</w:t>
      </w:r>
      <w:r w:rsidR="00CE158E">
        <w:rPr>
          <w:rFonts w:ascii="Tahoma" w:hAnsi="Tahoma" w:cs="Tahoma"/>
          <w:sz w:val="22"/>
          <w:szCs w:val="22"/>
        </w:rPr>
        <w:t xml:space="preserve">21 </w:t>
      </w:r>
      <w:r w:rsidR="004C3013">
        <w:rPr>
          <w:rFonts w:ascii="Tahoma" w:hAnsi="Tahoma" w:cs="Tahoma"/>
          <w:sz w:val="22"/>
          <w:szCs w:val="22"/>
        </w:rPr>
        <w:t xml:space="preserve">when many companies </w:t>
      </w:r>
      <w:r w:rsidR="001A4B14">
        <w:rPr>
          <w:rFonts w:ascii="Tahoma" w:hAnsi="Tahoma" w:cs="Tahoma"/>
          <w:sz w:val="22"/>
          <w:szCs w:val="22"/>
        </w:rPr>
        <w:t xml:space="preserve">adversely affected by Covid </w:t>
      </w:r>
      <w:r w:rsidR="00D77079">
        <w:rPr>
          <w:rFonts w:ascii="Tahoma" w:hAnsi="Tahoma" w:cs="Tahoma"/>
          <w:sz w:val="22"/>
          <w:szCs w:val="22"/>
        </w:rPr>
        <w:t xml:space="preserve">were found to be out of compliance. </w:t>
      </w:r>
      <w:r w:rsidR="00594B4A">
        <w:rPr>
          <w:rFonts w:ascii="Tahoma" w:hAnsi="Tahoma" w:cs="Tahoma"/>
          <w:sz w:val="22"/>
          <w:szCs w:val="22"/>
        </w:rPr>
        <w:t xml:space="preserve">STC was able to coordinate with the state office and </w:t>
      </w:r>
      <w:r w:rsidR="00B65EB4">
        <w:rPr>
          <w:rFonts w:ascii="Tahoma" w:hAnsi="Tahoma" w:cs="Tahoma"/>
          <w:sz w:val="22"/>
          <w:szCs w:val="22"/>
        </w:rPr>
        <w:t xml:space="preserve">assist </w:t>
      </w:r>
      <w:r w:rsidR="0042227B">
        <w:rPr>
          <w:rFonts w:ascii="Tahoma" w:hAnsi="Tahoma" w:cs="Tahoma"/>
          <w:sz w:val="22"/>
          <w:szCs w:val="22"/>
        </w:rPr>
        <w:t>our local projects with their required reporting.</w:t>
      </w:r>
      <w:r w:rsidR="0064184D">
        <w:rPr>
          <w:rFonts w:ascii="Tahoma" w:hAnsi="Tahoma" w:cs="Tahoma"/>
          <w:sz w:val="22"/>
          <w:szCs w:val="22"/>
        </w:rPr>
        <w:t xml:space="preserve"> Masingill commended Jake Nickens </w:t>
      </w:r>
      <w:r w:rsidR="005716C7">
        <w:rPr>
          <w:rFonts w:ascii="Tahoma" w:hAnsi="Tahoma" w:cs="Tahoma"/>
          <w:sz w:val="22"/>
          <w:szCs w:val="22"/>
        </w:rPr>
        <w:t>on</w:t>
      </w:r>
      <w:r w:rsidR="0064184D">
        <w:rPr>
          <w:rFonts w:ascii="Tahoma" w:hAnsi="Tahoma" w:cs="Tahoma"/>
          <w:sz w:val="22"/>
          <w:szCs w:val="22"/>
        </w:rPr>
        <w:t xml:space="preserve"> his </w:t>
      </w:r>
      <w:r w:rsidR="005716C7">
        <w:rPr>
          <w:rFonts w:ascii="Tahoma" w:hAnsi="Tahoma" w:cs="Tahoma"/>
          <w:sz w:val="22"/>
          <w:szCs w:val="22"/>
        </w:rPr>
        <w:t>extensive efforts</w:t>
      </w:r>
      <w:r w:rsidR="0064184D">
        <w:rPr>
          <w:rFonts w:ascii="Tahoma" w:hAnsi="Tahoma" w:cs="Tahoma"/>
          <w:sz w:val="22"/>
          <w:szCs w:val="22"/>
        </w:rPr>
        <w:t xml:space="preserve"> with on</w:t>
      </w:r>
      <w:r w:rsidR="005716C7">
        <w:rPr>
          <w:rFonts w:ascii="Tahoma" w:hAnsi="Tahoma" w:cs="Tahoma"/>
          <w:sz w:val="22"/>
          <w:szCs w:val="22"/>
        </w:rPr>
        <w:t>e</w:t>
      </w:r>
      <w:r w:rsidR="0064184D">
        <w:rPr>
          <w:rFonts w:ascii="Tahoma" w:hAnsi="Tahoma" w:cs="Tahoma"/>
          <w:sz w:val="22"/>
          <w:szCs w:val="22"/>
        </w:rPr>
        <w:t xml:space="preserve"> </w:t>
      </w:r>
      <w:r w:rsidR="003F5362">
        <w:rPr>
          <w:rFonts w:ascii="Tahoma" w:hAnsi="Tahoma" w:cs="Tahoma"/>
          <w:sz w:val="22"/>
          <w:szCs w:val="22"/>
        </w:rPr>
        <w:t>company, in</w:t>
      </w:r>
      <w:r w:rsidR="0064184D">
        <w:rPr>
          <w:rFonts w:ascii="Tahoma" w:hAnsi="Tahoma" w:cs="Tahoma"/>
          <w:sz w:val="22"/>
          <w:szCs w:val="22"/>
        </w:rPr>
        <w:t xml:space="preserve"> which</w:t>
      </w:r>
      <w:r w:rsidR="007B4F76">
        <w:rPr>
          <w:rFonts w:ascii="Tahoma" w:hAnsi="Tahoma" w:cs="Tahoma"/>
          <w:sz w:val="22"/>
          <w:szCs w:val="22"/>
        </w:rPr>
        <w:t xml:space="preserve"> </w:t>
      </w:r>
      <w:r w:rsidR="006F40BF">
        <w:rPr>
          <w:rFonts w:ascii="Tahoma" w:hAnsi="Tahoma" w:cs="Tahoma"/>
          <w:sz w:val="22"/>
          <w:szCs w:val="22"/>
        </w:rPr>
        <w:t>firsthand</w:t>
      </w:r>
      <w:r w:rsidR="007B4F76">
        <w:rPr>
          <w:rFonts w:ascii="Tahoma" w:hAnsi="Tahoma" w:cs="Tahoma"/>
          <w:sz w:val="22"/>
          <w:szCs w:val="22"/>
        </w:rPr>
        <w:t xml:space="preserve"> detail and follow</w:t>
      </w:r>
      <w:r w:rsidR="004D4EE7">
        <w:rPr>
          <w:rFonts w:ascii="Tahoma" w:hAnsi="Tahoma" w:cs="Tahoma"/>
          <w:sz w:val="22"/>
          <w:szCs w:val="22"/>
        </w:rPr>
        <w:t>-up</w:t>
      </w:r>
      <w:r w:rsidR="005716C7">
        <w:rPr>
          <w:rFonts w:ascii="Tahoma" w:hAnsi="Tahoma" w:cs="Tahoma"/>
          <w:sz w:val="22"/>
          <w:szCs w:val="22"/>
        </w:rPr>
        <w:t xml:space="preserve"> r</w:t>
      </w:r>
      <w:r w:rsidR="004D4EE7">
        <w:rPr>
          <w:rFonts w:ascii="Tahoma" w:hAnsi="Tahoma" w:cs="Tahoma"/>
          <w:sz w:val="22"/>
          <w:szCs w:val="22"/>
        </w:rPr>
        <w:t>esulted in saving</w:t>
      </w:r>
      <w:r w:rsidR="00520B0E">
        <w:rPr>
          <w:rFonts w:ascii="Tahoma" w:hAnsi="Tahoma" w:cs="Tahoma"/>
          <w:sz w:val="22"/>
          <w:szCs w:val="22"/>
        </w:rPr>
        <w:t>s of $30</w:t>
      </w:r>
      <w:r w:rsidR="006B4D0F">
        <w:rPr>
          <w:rFonts w:ascii="Tahoma" w:hAnsi="Tahoma" w:cs="Tahoma"/>
          <w:sz w:val="22"/>
          <w:szCs w:val="22"/>
        </w:rPr>
        <w:t>,000</w:t>
      </w:r>
      <w:r w:rsidR="00520B0E">
        <w:rPr>
          <w:rFonts w:ascii="Tahoma" w:hAnsi="Tahoma" w:cs="Tahoma"/>
          <w:sz w:val="22"/>
          <w:szCs w:val="22"/>
        </w:rPr>
        <w:t xml:space="preserve"> which</w:t>
      </w:r>
      <w:r w:rsidR="004D4EE7">
        <w:rPr>
          <w:rFonts w:ascii="Tahoma" w:hAnsi="Tahoma" w:cs="Tahoma"/>
          <w:sz w:val="22"/>
          <w:szCs w:val="22"/>
        </w:rPr>
        <w:t xml:space="preserve"> can be reinvested</w:t>
      </w:r>
      <w:r w:rsidR="00DB57D8">
        <w:rPr>
          <w:rFonts w:ascii="Tahoma" w:hAnsi="Tahoma" w:cs="Tahoma"/>
          <w:sz w:val="22"/>
          <w:szCs w:val="22"/>
        </w:rPr>
        <w:t xml:space="preserve"> </w:t>
      </w:r>
      <w:r w:rsidR="006F40BF">
        <w:rPr>
          <w:rFonts w:ascii="Tahoma" w:hAnsi="Tahoma" w:cs="Tahoma"/>
          <w:sz w:val="22"/>
          <w:szCs w:val="22"/>
        </w:rPr>
        <w:t xml:space="preserve">back </w:t>
      </w:r>
      <w:r w:rsidR="00DB57D8">
        <w:rPr>
          <w:rFonts w:ascii="Tahoma" w:hAnsi="Tahoma" w:cs="Tahoma"/>
          <w:sz w:val="22"/>
          <w:szCs w:val="22"/>
        </w:rPr>
        <w:t>in</w:t>
      </w:r>
      <w:r w:rsidR="006F40BF">
        <w:rPr>
          <w:rFonts w:ascii="Tahoma" w:hAnsi="Tahoma" w:cs="Tahoma"/>
          <w:sz w:val="22"/>
          <w:szCs w:val="22"/>
        </w:rPr>
        <w:t>to</w:t>
      </w:r>
      <w:r w:rsidR="00DB57D8">
        <w:rPr>
          <w:rFonts w:ascii="Tahoma" w:hAnsi="Tahoma" w:cs="Tahoma"/>
          <w:sz w:val="22"/>
          <w:szCs w:val="22"/>
        </w:rPr>
        <w:t xml:space="preserve"> the company</w:t>
      </w:r>
      <w:r w:rsidR="005716C7">
        <w:rPr>
          <w:rFonts w:ascii="Tahoma" w:hAnsi="Tahoma" w:cs="Tahoma"/>
          <w:sz w:val="22"/>
          <w:szCs w:val="22"/>
        </w:rPr>
        <w:t>.</w:t>
      </w:r>
      <w:r w:rsidR="0081584E">
        <w:rPr>
          <w:rFonts w:ascii="Tahoma" w:hAnsi="Tahoma" w:cs="Tahoma"/>
          <w:sz w:val="22"/>
          <w:szCs w:val="22"/>
        </w:rPr>
        <w:t xml:space="preserve"> </w:t>
      </w:r>
    </w:p>
    <w:p w14:paraId="58F8124E" w14:textId="77777777" w:rsidR="00671803" w:rsidRPr="00F96FE2" w:rsidRDefault="00671803" w:rsidP="00671803">
      <w:pPr>
        <w:contextualSpacing/>
        <w:rPr>
          <w:rFonts w:ascii="Tahoma" w:eastAsia="Tahoma" w:hAnsi="Tahoma" w:cs="Tahoma"/>
          <w:bCs/>
          <w:sz w:val="22"/>
          <w:szCs w:val="22"/>
        </w:rPr>
      </w:pPr>
    </w:p>
    <w:p w14:paraId="31476913" w14:textId="46035C9C" w:rsidR="00921E7B" w:rsidRPr="00671803" w:rsidRDefault="00671803" w:rsidP="00AC5FFE">
      <w:pPr>
        <w:contextualSpacing/>
        <w:rPr>
          <w:rFonts w:ascii="Tahoma" w:hAnsi="Tahoma" w:cs="Tahoma"/>
          <w:b/>
          <w:i/>
          <w:iCs/>
          <w:sz w:val="22"/>
          <w:szCs w:val="22"/>
          <w:u w:val="single"/>
        </w:rPr>
      </w:pPr>
      <w:r>
        <w:rPr>
          <w:rFonts w:ascii="Tahoma" w:eastAsia="Tahoma" w:hAnsi="Tahoma" w:cs="Tahoma"/>
          <w:b/>
          <w:i/>
          <w:iCs/>
          <w:sz w:val="22"/>
          <w:szCs w:val="22"/>
        </w:rPr>
        <w:t>NOTE: Because two of the open projects involved</w:t>
      </w:r>
      <w:r w:rsidRPr="001F2FB6">
        <w:rPr>
          <w:rFonts w:ascii="Tahoma" w:eastAsia="Tahoma" w:hAnsi="Tahoma" w:cs="Tahoma"/>
          <w:b/>
          <w:i/>
          <w:iCs/>
          <w:sz w:val="22"/>
          <w:szCs w:val="22"/>
        </w:rPr>
        <w:t xml:space="preserve"> sites</w:t>
      </w:r>
      <w:r>
        <w:rPr>
          <w:rFonts w:ascii="Tahoma" w:eastAsia="Tahoma" w:hAnsi="Tahoma" w:cs="Tahoma"/>
          <w:b/>
          <w:i/>
          <w:iCs/>
          <w:sz w:val="22"/>
          <w:szCs w:val="22"/>
        </w:rPr>
        <w:t xml:space="preserve"> managed by</w:t>
      </w:r>
      <w:r w:rsidRPr="001F2FB6">
        <w:rPr>
          <w:rFonts w:ascii="Tahoma" w:eastAsia="Tahoma" w:hAnsi="Tahoma" w:cs="Tahoma"/>
          <w:b/>
          <w:i/>
          <w:iCs/>
          <w:sz w:val="22"/>
          <w:szCs w:val="22"/>
        </w:rPr>
        <w:t xml:space="preserve"> Stirling Properties, President Mayer recused himself from any</w:t>
      </w:r>
      <w:r>
        <w:rPr>
          <w:rFonts w:ascii="Tahoma" w:eastAsia="Tahoma" w:hAnsi="Tahoma" w:cs="Tahoma"/>
          <w:b/>
          <w:i/>
          <w:iCs/>
          <w:sz w:val="22"/>
          <w:szCs w:val="22"/>
        </w:rPr>
        <w:t xml:space="preserve"> current or future</w:t>
      </w:r>
      <w:r w:rsidRPr="001F2FB6">
        <w:rPr>
          <w:rFonts w:ascii="Tahoma" w:eastAsia="Tahoma" w:hAnsi="Tahoma" w:cs="Tahoma"/>
          <w:b/>
          <w:i/>
          <w:iCs/>
          <w:sz w:val="22"/>
          <w:szCs w:val="22"/>
        </w:rPr>
        <w:t xml:space="preserve"> discussion </w:t>
      </w:r>
      <w:r>
        <w:rPr>
          <w:rFonts w:ascii="Tahoma" w:eastAsia="Tahoma" w:hAnsi="Tahoma" w:cs="Tahoma"/>
          <w:b/>
          <w:i/>
          <w:iCs/>
          <w:sz w:val="22"/>
          <w:szCs w:val="22"/>
        </w:rPr>
        <w:t>and abstained from any current or future</w:t>
      </w:r>
      <w:r w:rsidRPr="001F2FB6">
        <w:rPr>
          <w:rFonts w:ascii="Tahoma" w:eastAsia="Tahoma" w:hAnsi="Tahoma" w:cs="Tahoma"/>
          <w:b/>
          <w:i/>
          <w:iCs/>
          <w:sz w:val="22"/>
          <w:szCs w:val="22"/>
        </w:rPr>
        <w:t xml:space="preserve"> vote on </w:t>
      </w:r>
      <w:r>
        <w:rPr>
          <w:rFonts w:ascii="Tahoma" w:eastAsia="Tahoma" w:hAnsi="Tahoma" w:cs="Tahoma"/>
          <w:b/>
          <w:i/>
          <w:iCs/>
          <w:sz w:val="22"/>
          <w:szCs w:val="22"/>
        </w:rPr>
        <w:t>Project Briefcase</w:t>
      </w:r>
      <w:r w:rsidRPr="001F2FB6">
        <w:rPr>
          <w:rFonts w:ascii="Tahoma" w:eastAsia="Tahoma" w:hAnsi="Tahoma" w:cs="Tahoma"/>
          <w:b/>
          <w:i/>
          <w:iCs/>
          <w:sz w:val="22"/>
          <w:szCs w:val="22"/>
        </w:rPr>
        <w:t>.</w:t>
      </w:r>
      <w:r>
        <w:rPr>
          <w:rFonts w:ascii="Tahoma" w:eastAsia="Tahoma" w:hAnsi="Tahoma" w:cs="Tahoma"/>
          <w:b/>
          <w:i/>
          <w:iCs/>
          <w:sz w:val="22"/>
          <w:szCs w:val="22"/>
        </w:rPr>
        <w:t xml:space="preserve"> Mayer exited the meeting at 4:12pm. Vice President Mike Tillman facilitated the meeting from this point.</w:t>
      </w:r>
    </w:p>
    <w:p w14:paraId="13EBD286" w14:textId="77777777" w:rsidR="00671803" w:rsidRDefault="00671803" w:rsidP="00AC5FFE">
      <w:pPr>
        <w:contextualSpacing/>
        <w:rPr>
          <w:rFonts w:ascii="Tahoma" w:hAnsi="Tahoma" w:cs="Tahoma"/>
          <w:sz w:val="22"/>
          <w:szCs w:val="22"/>
        </w:rPr>
      </w:pPr>
    </w:p>
    <w:p w14:paraId="7A2798A8" w14:textId="2A31342C" w:rsidR="00CF4DAD" w:rsidRPr="009A1643" w:rsidRDefault="007D02D3" w:rsidP="00AC5FFE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9A1643">
        <w:rPr>
          <w:rFonts w:ascii="Tahoma" w:hAnsi="Tahoma" w:cs="Tahoma"/>
          <w:sz w:val="22"/>
          <w:szCs w:val="22"/>
          <w:u w:val="single"/>
        </w:rPr>
        <w:t>Update on Project Food</w:t>
      </w:r>
    </w:p>
    <w:p w14:paraId="31317F4C" w14:textId="56421996" w:rsidR="00FF0DC5" w:rsidRPr="009A614F" w:rsidRDefault="005360CB" w:rsidP="00977DFC">
      <w:pPr>
        <w:contextualSpacing/>
        <w:rPr>
          <w:rFonts w:ascii="Tahoma" w:eastAsia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Masingill revealed that St. Tammany Parish is being considered for a major business attraction project by a</w:t>
      </w:r>
      <w:r w:rsidR="0042227B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 internationally recognized manufacturer. The company creates globally recognized products and is considered one of the most sustainable companies in the world, holding a Zero Waste Certification, meaning that 95% of the company’s waste is diverted from landfills. Project specifics are still confidential</w:t>
      </w:r>
      <w:r w:rsidR="00266D3D">
        <w:rPr>
          <w:rFonts w:ascii="Tahoma" w:hAnsi="Tahoma" w:cs="Tahoma"/>
          <w:sz w:val="22"/>
          <w:szCs w:val="22"/>
        </w:rPr>
        <w:t>;</w:t>
      </w:r>
      <w:r>
        <w:rPr>
          <w:rFonts w:ascii="Tahoma" w:hAnsi="Tahoma" w:cs="Tahoma"/>
          <w:sz w:val="22"/>
          <w:szCs w:val="22"/>
        </w:rPr>
        <w:t xml:space="preserve"> however</w:t>
      </w:r>
      <w:r w:rsidR="00266D3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 minimum of $100 million capex and creation of 60 new, full-time jobs can be expected. Masingill asked the Board to approve a provisional, conditional PILOT </w:t>
      </w:r>
      <w:r w:rsidR="0042227B">
        <w:rPr>
          <w:rFonts w:ascii="Tahoma" w:hAnsi="Tahoma" w:cs="Tahoma"/>
          <w:sz w:val="22"/>
          <w:szCs w:val="22"/>
        </w:rPr>
        <w:t>benefit</w:t>
      </w:r>
      <w:r w:rsidR="00B922D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of 80% for </w:t>
      </w:r>
      <w:r w:rsidR="0042227B">
        <w:rPr>
          <w:rFonts w:ascii="Tahoma" w:hAnsi="Tahoma" w:cs="Tahoma"/>
          <w:sz w:val="22"/>
          <w:szCs w:val="22"/>
        </w:rPr>
        <w:t xml:space="preserve">a </w:t>
      </w:r>
      <w:r w:rsidR="00B922D7">
        <w:rPr>
          <w:rFonts w:ascii="Tahoma" w:hAnsi="Tahoma" w:cs="Tahoma"/>
          <w:sz w:val="22"/>
          <w:szCs w:val="22"/>
        </w:rPr>
        <w:t>10-year</w:t>
      </w:r>
      <w:r w:rsidR="0042227B">
        <w:rPr>
          <w:rFonts w:ascii="Tahoma" w:hAnsi="Tahoma" w:cs="Tahoma"/>
          <w:sz w:val="22"/>
          <w:szCs w:val="22"/>
        </w:rPr>
        <w:t xml:space="preserve"> term</w:t>
      </w:r>
      <w:r>
        <w:rPr>
          <w:rFonts w:ascii="Tahoma" w:hAnsi="Tahoma" w:cs="Tahoma"/>
          <w:sz w:val="22"/>
          <w:szCs w:val="22"/>
        </w:rPr>
        <w:t xml:space="preserve"> to allow St. Tammany to compete </w:t>
      </w:r>
      <w:r>
        <w:rPr>
          <w:rFonts w:ascii="Tahoma" w:hAnsi="Tahoma" w:cs="Tahoma"/>
          <w:sz w:val="22"/>
          <w:szCs w:val="22"/>
        </w:rPr>
        <w:lastRenderedPageBreak/>
        <w:t xml:space="preserve">with neighboring parishes who </w:t>
      </w:r>
      <w:proofErr w:type="gramStart"/>
      <w:r>
        <w:rPr>
          <w:rFonts w:ascii="Tahoma" w:hAnsi="Tahoma" w:cs="Tahoma"/>
          <w:sz w:val="22"/>
          <w:szCs w:val="22"/>
        </w:rPr>
        <w:t>are able to</w:t>
      </w:r>
      <w:proofErr w:type="gramEnd"/>
      <w:r>
        <w:rPr>
          <w:rFonts w:ascii="Tahoma" w:hAnsi="Tahoma" w:cs="Tahoma"/>
          <w:sz w:val="22"/>
          <w:szCs w:val="22"/>
        </w:rPr>
        <w:t xml:space="preserve"> utilize the ITEP program locally. </w:t>
      </w:r>
      <w:r w:rsidR="00BD6DB1">
        <w:rPr>
          <w:rFonts w:ascii="Tahoma" w:hAnsi="Tahoma" w:cs="Tahoma"/>
          <w:sz w:val="22"/>
          <w:szCs w:val="22"/>
        </w:rPr>
        <w:t xml:space="preserve">Given the </w:t>
      </w:r>
      <w:r w:rsidR="0058324B">
        <w:rPr>
          <w:rFonts w:ascii="Tahoma" w:hAnsi="Tahoma" w:cs="Tahoma"/>
          <w:sz w:val="22"/>
          <w:szCs w:val="22"/>
        </w:rPr>
        <w:t xml:space="preserve">investment </w:t>
      </w:r>
      <w:r w:rsidR="00BD6DB1">
        <w:rPr>
          <w:rFonts w:ascii="Tahoma" w:hAnsi="Tahoma" w:cs="Tahoma"/>
          <w:sz w:val="22"/>
          <w:szCs w:val="22"/>
        </w:rPr>
        <w:t xml:space="preserve">size of the project, number of jobs created, and above average wages, Masingill </w:t>
      </w:r>
      <w:r w:rsidR="0058324B">
        <w:rPr>
          <w:rFonts w:ascii="Tahoma" w:hAnsi="Tahoma" w:cs="Tahoma"/>
          <w:sz w:val="22"/>
          <w:szCs w:val="22"/>
        </w:rPr>
        <w:t xml:space="preserve">stated that </w:t>
      </w:r>
      <w:r w:rsidR="00A25487">
        <w:rPr>
          <w:rFonts w:ascii="Tahoma" w:hAnsi="Tahoma" w:cs="Tahoma"/>
          <w:sz w:val="22"/>
          <w:szCs w:val="22"/>
        </w:rPr>
        <w:t>a</w:t>
      </w:r>
      <w:r w:rsidR="0058324B">
        <w:rPr>
          <w:rFonts w:ascii="Tahoma" w:hAnsi="Tahoma" w:cs="Tahoma"/>
          <w:sz w:val="22"/>
          <w:szCs w:val="22"/>
        </w:rPr>
        <w:t xml:space="preserve"> </w:t>
      </w:r>
      <w:r w:rsidR="00A25487">
        <w:rPr>
          <w:rFonts w:ascii="Tahoma" w:hAnsi="Tahoma" w:cs="Tahoma"/>
          <w:sz w:val="22"/>
          <w:szCs w:val="22"/>
        </w:rPr>
        <w:t xml:space="preserve">cost-benefit analysis is </w:t>
      </w:r>
      <w:r w:rsidR="0058324B">
        <w:rPr>
          <w:rFonts w:ascii="Tahoma" w:hAnsi="Tahoma" w:cs="Tahoma"/>
          <w:sz w:val="22"/>
          <w:szCs w:val="22"/>
        </w:rPr>
        <w:t>currently being commissioned</w:t>
      </w:r>
      <w:r w:rsidR="0056616E">
        <w:rPr>
          <w:rFonts w:ascii="Tahoma" w:hAnsi="Tahoma" w:cs="Tahoma"/>
          <w:sz w:val="22"/>
          <w:szCs w:val="22"/>
        </w:rPr>
        <w:t xml:space="preserve"> and will help determine final </w:t>
      </w:r>
      <w:r w:rsidR="003A269A">
        <w:rPr>
          <w:rFonts w:ascii="Tahoma" w:hAnsi="Tahoma" w:cs="Tahoma"/>
          <w:sz w:val="22"/>
          <w:szCs w:val="22"/>
        </w:rPr>
        <w:t xml:space="preserve">terms. </w:t>
      </w:r>
      <w:r>
        <w:rPr>
          <w:rFonts w:ascii="Tahoma" w:hAnsi="Tahoma" w:cs="Tahoma"/>
          <w:sz w:val="22"/>
          <w:szCs w:val="22"/>
        </w:rPr>
        <w:t>Board President Marty Mayer recused himself</w:t>
      </w:r>
      <w:r w:rsidR="00E10D7D">
        <w:rPr>
          <w:rFonts w:ascii="Tahoma" w:hAnsi="Tahoma" w:cs="Tahoma"/>
          <w:sz w:val="22"/>
          <w:szCs w:val="22"/>
        </w:rPr>
        <w:t xml:space="preserve"> from discussion</w:t>
      </w:r>
      <w:r>
        <w:rPr>
          <w:rFonts w:ascii="Tahoma" w:hAnsi="Tahoma" w:cs="Tahoma"/>
          <w:sz w:val="22"/>
          <w:szCs w:val="22"/>
        </w:rPr>
        <w:t xml:space="preserve"> as </w:t>
      </w:r>
      <w:r w:rsidR="00715249">
        <w:rPr>
          <w:rFonts w:ascii="Tahoma" w:hAnsi="Tahoma" w:cs="Tahoma"/>
          <w:sz w:val="22"/>
          <w:szCs w:val="22"/>
        </w:rPr>
        <w:t>two potential sites</w:t>
      </w:r>
      <w:r>
        <w:rPr>
          <w:rFonts w:ascii="Tahoma" w:hAnsi="Tahoma" w:cs="Tahoma"/>
          <w:sz w:val="22"/>
          <w:szCs w:val="22"/>
        </w:rPr>
        <w:t xml:space="preserve"> being considered </w:t>
      </w:r>
      <w:r w:rsidR="00715249">
        <w:rPr>
          <w:rFonts w:ascii="Tahoma" w:hAnsi="Tahoma" w:cs="Tahoma"/>
          <w:sz w:val="22"/>
          <w:szCs w:val="22"/>
        </w:rPr>
        <w:t>are managed</w:t>
      </w:r>
      <w:r w:rsidR="00E10D7D">
        <w:rPr>
          <w:rFonts w:ascii="Tahoma" w:hAnsi="Tahoma" w:cs="Tahoma"/>
          <w:sz w:val="22"/>
          <w:szCs w:val="22"/>
        </w:rPr>
        <w:t xml:space="preserve"> by Stirling Properties</w:t>
      </w:r>
      <w:r>
        <w:rPr>
          <w:rFonts w:ascii="Tahoma" w:hAnsi="Tahoma" w:cs="Tahoma"/>
          <w:sz w:val="22"/>
          <w:szCs w:val="22"/>
        </w:rPr>
        <w:t>.</w:t>
      </w:r>
      <w:r w:rsidR="003A269A" w:rsidRPr="003A269A">
        <w:rPr>
          <w:rFonts w:ascii="Tahoma" w:eastAsia="Tahoma" w:hAnsi="Tahoma" w:cs="Tahoma"/>
          <w:bCs/>
          <w:sz w:val="22"/>
          <w:szCs w:val="22"/>
        </w:rPr>
        <w:t xml:space="preserve"> </w:t>
      </w:r>
      <w:r w:rsidR="003A269A">
        <w:rPr>
          <w:rFonts w:ascii="Tahoma" w:eastAsia="Tahoma" w:hAnsi="Tahoma" w:cs="Tahoma"/>
          <w:bCs/>
          <w:sz w:val="22"/>
          <w:szCs w:val="22"/>
        </w:rPr>
        <w:t xml:space="preserve">Masingill requested approval of this preliminary offering. Mike Gambrell, seconded by Bill Newton, motioned to approve a provisional, conceptual </w:t>
      </w:r>
      <w:r w:rsidR="006C0153">
        <w:rPr>
          <w:rFonts w:ascii="Tahoma" w:eastAsia="Tahoma" w:hAnsi="Tahoma" w:cs="Tahoma"/>
          <w:bCs/>
          <w:sz w:val="22"/>
          <w:szCs w:val="22"/>
        </w:rPr>
        <w:t xml:space="preserve">PILOT </w:t>
      </w:r>
      <w:r w:rsidR="003A269A">
        <w:rPr>
          <w:rFonts w:ascii="Tahoma" w:eastAsia="Tahoma" w:hAnsi="Tahoma" w:cs="Tahoma"/>
          <w:bCs/>
          <w:sz w:val="22"/>
          <w:szCs w:val="22"/>
        </w:rPr>
        <w:t>offering of 80% for ten years. All were in favor. Motion passed.</w:t>
      </w:r>
    </w:p>
    <w:p w14:paraId="46F9A0A9" w14:textId="77777777" w:rsidR="00556D57" w:rsidRDefault="00556D57" w:rsidP="00977DFC">
      <w:pPr>
        <w:contextualSpacing/>
        <w:rPr>
          <w:rFonts w:ascii="Tahoma" w:eastAsiaTheme="minorHAnsi" w:hAnsi="Tahoma" w:cs="Tahoma"/>
          <w:sz w:val="22"/>
          <w:szCs w:val="22"/>
          <w:u w:val="single"/>
        </w:rPr>
      </w:pPr>
    </w:p>
    <w:p w14:paraId="52827B2B" w14:textId="72A53546" w:rsidR="00977DFC" w:rsidRPr="00977DFC" w:rsidRDefault="00977DFC" w:rsidP="00977DFC">
      <w:pPr>
        <w:contextualSpacing/>
        <w:rPr>
          <w:rFonts w:ascii="Tahoma" w:eastAsiaTheme="minorHAnsi" w:hAnsi="Tahoma" w:cs="Tahoma"/>
          <w:sz w:val="22"/>
          <w:szCs w:val="22"/>
          <w:u w:val="single"/>
        </w:rPr>
      </w:pPr>
      <w:r w:rsidRPr="00977DFC">
        <w:rPr>
          <w:rFonts w:ascii="Tahoma" w:eastAsiaTheme="minorHAnsi" w:hAnsi="Tahoma" w:cs="Tahoma"/>
          <w:sz w:val="22"/>
          <w:szCs w:val="22"/>
          <w:u w:val="single"/>
        </w:rPr>
        <w:t>New Directions 2040 Public Review</w:t>
      </w:r>
    </w:p>
    <w:p w14:paraId="1EBEA352" w14:textId="7407772D" w:rsidR="00AC5FFE" w:rsidRDefault="00977DFC" w:rsidP="00AC5FFE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 xml:space="preserve">Masingill stated </w:t>
      </w:r>
      <w:r w:rsidR="00860589">
        <w:rPr>
          <w:rFonts w:ascii="Tahoma" w:eastAsiaTheme="minorHAnsi" w:hAnsi="Tahoma" w:cs="Tahoma"/>
          <w:sz w:val="22"/>
          <w:szCs w:val="22"/>
        </w:rPr>
        <w:t xml:space="preserve">a draft version of ND2040 is </w:t>
      </w:r>
      <w:r w:rsidR="0056748D">
        <w:rPr>
          <w:rFonts w:ascii="Tahoma" w:eastAsiaTheme="minorHAnsi" w:hAnsi="Tahoma" w:cs="Tahoma"/>
          <w:sz w:val="22"/>
          <w:szCs w:val="22"/>
        </w:rPr>
        <w:t>now</w:t>
      </w:r>
      <w:r w:rsidR="00860589">
        <w:rPr>
          <w:rFonts w:ascii="Tahoma" w:eastAsiaTheme="minorHAnsi" w:hAnsi="Tahoma" w:cs="Tahoma"/>
          <w:sz w:val="22"/>
          <w:szCs w:val="22"/>
        </w:rPr>
        <w:t xml:space="preserve"> public</w:t>
      </w:r>
      <w:r w:rsidR="00ED1EF6">
        <w:rPr>
          <w:rFonts w:ascii="Tahoma" w:eastAsiaTheme="minorHAnsi" w:hAnsi="Tahoma" w:cs="Tahoma"/>
          <w:sz w:val="22"/>
          <w:szCs w:val="22"/>
        </w:rPr>
        <w:t>,</w:t>
      </w:r>
      <w:r w:rsidR="00860589">
        <w:rPr>
          <w:rFonts w:ascii="Tahoma" w:eastAsiaTheme="minorHAnsi" w:hAnsi="Tahoma" w:cs="Tahoma"/>
          <w:sz w:val="22"/>
          <w:szCs w:val="22"/>
        </w:rPr>
        <w:t xml:space="preserve"> and</w:t>
      </w:r>
      <w:r w:rsidR="007636B5">
        <w:rPr>
          <w:rFonts w:ascii="Tahoma" w:eastAsiaTheme="minorHAnsi" w:hAnsi="Tahoma" w:cs="Tahoma"/>
          <w:sz w:val="22"/>
          <w:szCs w:val="22"/>
        </w:rPr>
        <w:t xml:space="preserve"> </w:t>
      </w:r>
      <w:r w:rsidRPr="00977DFC">
        <w:rPr>
          <w:rFonts w:ascii="Tahoma" w:eastAsiaTheme="minorHAnsi" w:hAnsi="Tahoma" w:cs="Tahoma"/>
          <w:sz w:val="22"/>
          <w:szCs w:val="22"/>
        </w:rPr>
        <w:t>feedback on the draft plan is open through February 28</w:t>
      </w:r>
      <w:r w:rsidR="007636B5">
        <w:rPr>
          <w:rFonts w:ascii="Tahoma" w:eastAsiaTheme="minorHAnsi" w:hAnsi="Tahoma" w:cs="Tahoma"/>
          <w:sz w:val="22"/>
          <w:szCs w:val="22"/>
        </w:rPr>
        <w:t>. STC’s perspective on the current draft</w:t>
      </w:r>
      <w:r w:rsidR="00566CCC">
        <w:rPr>
          <w:rFonts w:ascii="Tahoma" w:eastAsiaTheme="minorHAnsi" w:hAnsi="Tahoma" w:cs="Tahoma"/>
          <w:sz w:val="22"/>
          <w:szCs w:val="22"/>
        </w:rPr>
        <w:t xml:space="preserve"> is that </w:t>
      </w:r>
      <w:r w:rsidR="00FF3BC3">
        <w:rPr>
          <w:rFonts w:ascii="Tahoma" w:eastAsiaTheme="minorHAnsi" w:hAnsi="Tahoma" w:cs="Tahoma"/>
          <w:sz w:val="22"/>
          <w:szCs w:val="22"/>
        </w:rPr>
        <w:t xml:space="preserve">there are </w:t>
      </w:r>
      <w:r w:rsidR="007827D6">
        <w:rPr>
          <w:rFonts w:ascii="Tahoma" w:eastAsiaTheme="minorHAnsi" w:hAnsi="Tahoma" w:cs="Tahoma"/>
          <w:sz w:val="22"/>
          <w:szCs w:val="22"/>
        </w:rPr>
        <w:t>very few areas for advanced manufacturing and logistics, which leaves little room for</w:t>
      </w:r>
      <w:r w:rsidRPr="00977DFC">
        <w:rPr>
          <w:rFonts w:ascii="Tahoma" w:eastAsiaTheme="minorHAnsi" w:hAnsi="Tahoma" w:cs="Tahoma"/>
          <w:sz w:val="22"/>
          <w:szCs w:val="22"/>
        </w:rPr>
        <w:t xml:space="preserve"> commercial</w:t>
      </w:r>
      <w:r w:rsidR="002F169B">
        <w:rPr>
          <w:rFonts w:ascii="Tahoma" w:eastAsiaTheme="minorHAnsi" w:hAnsi="Tahoma" w:cs="Tahoma"/>
          <w:sz w:val="22"/>
          <w:szCs w:val="22"/>
        </w:rPr>
        <w:t xml:space="preserve"> or </w:t>
      </w:r>
      <w:r w:rsidRPr="00977DFC">
        <w:rPr>
          <w:rFonts w:ascii="Tahoma" w:eastAsiaTheme="minorHAnsi" w:hAnsi="Tahoma" w:cs="Tahoma"/>
          <w:sz w:val="22"/>
          <w:szCs w:val="22"/>
        </w:rPr>
        <w:t>industrial development</w:t>
      </w:r>
      <w:r w:rsidR="00C54E5D">
        <w:rPr>
          <w:rFonts w:ascii="Tahoma" w:eastAsiaTheme="minorHAnsi" w:hAnsi="Tahoma" w:cs="Tahoma"/>
          <w:sz w:val="22"/>
          <w:szCs w:val="22"/>
        </w:rPr>
        <w:t>.</w:t>
      </w:r>
      <w:r w:rsidR="00841859">
        <w:rPr>
          <w:rFonts w:ascii="Tahoma" w:eastAsiaTheme="minorHAnsi" w:hAnsi="Tahoma" w:cs="Tahoma"/>
          <w:sz w:val="22"/>
          <w:szCs w:val="22"/>
        </w:rPr>
        <w:t xml:space="preserve"> Kate Moore </w:t>
      </w:r>
      <w:r w:rsidR="00A43D10">
        <w:rPr>
          <w:rFonts w:ascii="Tahoma" w:eastAsiaTheme="minorHAnsi" w:hAnsi="Tahoma" w:cs="Tahoma"/>
          <w:sz w:val="22"/>
          <w:szCs w:val="22"/>
        </w:rPr>
        <w:t>reviewed</w:t>
      </w:r>
      <w:r w:rsidR="00841859">
        <w:rPr>
          <w:rFonts w:ascii="Tahoma" w:eastAsiaTheme="minorHAnsi" w:hAnsi="Tahoma" w:cs="Tahoma"/>
          <w:sz w:val="22"/>
          <w:szCs w:val="22"/>
        </w:rPr>
        <w:t xml:space="preserve"> the three </w:t>
      </w:r>
      <w:r w:rsidR="00033FAC">
        <w:rPr>
          <w:rFonts w:ascii="Tahoma" w:eastAsiaTheme="minorHAnsi" w:hAnsi="Tahoma" w:cs="Tahoma"/>
          <w:sz w:val="22"/>
          <w:szCs w:val="22"/>
        </w:rPr>
        <w:t>levels</w:t>
      </w:r>
      <w:r w:rsidR="00841859">
        <w:rPr>
          <w:rFonts w:ascii="Tahoma" w:eastAsiaTheme="minorHAnsi" w:hAnsi="Tahoma" w:cs="Tahoma"/>
          <w:sz w:val="22"/>
          <w:szCs w:val="22"/>
        </w:rPr>
        <w:t xml:space="preserve"> of strategic growth</w:t>
      </w:r>
      <w:r w:rsidR="00DE236E">
        <w:rPr>
          <w:rFonts w:ascii="Tahoma" w:eastAsiaTheme="minorHAnsi" w:hAnsi="Tahoma" w:cs="Tahoma"/>
          <w:sz w:val="22"/>
          <w:szCs w:val="22"/>
        </w:rPr>
        <w:t xml:space="preserve"> </w:t>
      </w:r>
      <w:r w:rsidR="00033FAC">
        <w:rPr>
          <w:rFonts w:ascii="Tahoma" w:eastAsiaTheme="minorHAnsi" w:hAnsi="Tahoma" w:cs="Tahoma"/>
          <w:sz w:val="22"/>
          <w:szCs w:val="22"/>
        </w:rPr>
        <w:t xml:space="preserve">possibilities </w:t>
      </w:r>
      <w:r w:rsidR="00A43D10">
        <w:rPr>
          <w:rFonts w:ascii="Tahoma" w:eastAsiaTheme="minorHAnsi" w:hAnsi="Tahoma" w:cs="Tahoma"/>
          <w:sz w:val="22"/>
          <w:szCs w:val="22"/>
        </w:rPr>
        <w:t xml:space="preserve">laid out in the plan </w:t>
      </w:r>
      <w:r w:rsidR="00DE236E">
        <w:rPr>
          <w:rFonts w:ascii="Tahoma" w:eastAsiaTheme="minorHAnsi" w:hAnsi="Tahoma" w:cs="Tahoma"/>
          <w:sz w:val="22"/>
          <w:szCs w:val="22"/>
        </w:rPr>
        <w:t xml:space="preserve">and invited Commissioners to review the draft and </w:t>
      </w:r>
      <w:r w:rsidR="00BA447E">
        <w:rPr>
          <w:rFonts w:ascii="Tahoma" w:eastAsiaTheme="minorHAnsi" w:hAnsi="Tahoma" w:cs="Tahoma"/>
          <w:sz w:val="22"/>
          <w:szCs w:val="22"/>
        </w:rPr>
        <w:t>email</w:t>
      </w:r>
      <w:r w:rsidR="00DE236E">
        <w:rPr>
          <w:rFonts w:ascii="Tahoma" w:eastAsiaTheme="minorHAnsi" w:hAnsi="Tahoma" w:cs="Tahoma"/>
          <w:sz w:val="22"/>
          <w:szCs w:val="22"/>
        </w:rPr>
        <w:t xml:space="preserve"> comments</w:t>
      </w:r>
      <w:r w:rsidR="00BA447E">
        <w:rPr>
          <w:rFonts w:ascii="Tahoma" w:eastAsiaTheme="minorHAnsi" w:hAnsi="Tahoma" w:cs="Tahoma"/>
          <w:sz w:val="22"/>
          <w:szCs w:val="22"/>
        </w:rPr>
        <w:t xml:space="preserve"> </w:t>
      </w:r>
      <w:r w:rsidR="00994BCE">
        <w:rPr>
          <w:rFonts w:ascii="Tahoma" w:eastAsiaTheme="minorHAnsi" w:hAnsi="Tahoma" w:cs="Tahoma"/>
          <w:sz w:val="22"/>
          <w:szCs w:val="22"/>
        </w:rPr>
        <w:t xml:space="preserve">to Chris for </w:t>
      </w:r>
      <w:r w:rsidR="00BA447E">
        <w:rPr>
          <w:rFonts w:ascii="Tahoma" w:eastAsiaTheme="minorHAnsi" w:hAnsi="Tahoma" w:cs="Tahoma"/>
          <w:sz w:val="22"/>
          <w:szCs w:val="22"/>
        </w:rPr>
        <w:t>represent</w:t>
      </w:r>
      <w:r w:rsidR="00994BCE">
        <w:rPr>
          <w:rFonts w:ascii="Tahoma" w:eastAsiaTheme="minorHAnsi" w:hAnsi="Tahoma" w:cs="Tahoma"/>
          <w:sz w:val="22"/>
          <w:szCs w:val="22"/>
        </w:rPr>
        <w:t xml:space="preserve">ation of </w:t>
      </w:r>
      <w:r w:rsidR="00A250E3">
        <w:rPr>
          <w:rFonts w:ascii="Tahoma" w:eastAsiaTheme="minorHAnsi" w:hAnsi="Tahoma" w:cs="Tahoma"/>
          <w:sz w:val="22"/>
          <w:szCs w:val="22"/>
        </w:rPr>
        <w:t>collective voices.</w:t>
      </w:r>
      <w:r w:rsidR="001533AA">
        <w:rPr>
          <w:rFonts w:ascii="Tahoma" w:eastAsiaTheme="minorHAnsi" w:hAnsi="Tahoma" w:cs="Tahoma"/>
          <w:sz w:val="22"/>
          <w:szCs w:val="22"/>
        </w:rPr>
        <w:t xml:space="preserve"> Masingill fielded Commissioner questions</w:t>
      </w:r>
      <w:r w:rsidR="007F2447">
        <w:rPr>
          <w:rFonts w:ascii="Tahoma" w:eastAsiaTheme="minorHAnsi" w:hAnsi="Tahoma" w:cs="Tahoma"/>
          <w:sz w:val="22"/>
          <w:szCs w:val="22"/>
        </w:rPr>
        <w:t xml:space="preserve"> and a healthy discussion ensued regarding the state of economic development opportunities in the parish.</w:t>
      </w:r>
    </w:p>
    <w:p w14:paraId="2C780FEE" w14:textId="77777777" w:rsidR="00AC5FFE" w:rsidRDefault="00AC5FFE" w:rsidP="00AC5FFE">
      <w:pPr>
        <w:contextualSpacing/>
        <w:rPr>
          <w:rFonts w:ascii="Tahoma" w:hAnsi="Tahoma" w:cs="Tahoma"/>
          <w:sz w:val="22"/>
          <w:szCs w:val="22"/>
        </w:rPr>
      </w:pPr>
    </w:p>
    <w:p w14:paraId="0F14942B" w14:textId="00CC10C6" w:rsidR="007A2F9B" w:rsidRPr="007A2F9B" w:rsidRDefault="007A2F9B" w:rsidP="001F2FB6">
      <w:pPr>
        <w:contextualSpacing/>
        <w:rPr>
          <w:rFonts w:ascii="Tahoma" w:eastAsia="Tahoma" w:hAnsi="Tahoma" w:cs="Tahoma"/>
          <w:bCs/>
          <w:sz w:val="22"/>
          <w:szCs w:val="22"/>
          <w:u w:val="single"/>
        </w:rPr>
      </w:pPr>
      <w:r w:rsidRPr="007A2F9B">
        <w:rPr>
          <w:rFonts w:ascii="Tahoma" w:eastAsia="Tahoma" w:hAnsi="Tahoma" w:cs="Tahoma"/>
          <w:bCs/>
          <w:sz w:val="22"/>
          <w:szCs w:val="22"/>
          <w:u w:val="single"/>
        </w:rPr>
        <w:t>Thrive 2023</w:t>
      </w:r>
    </w:p>
    <w:p w14:paraId="4F907F70" w14:textId="5D73FA73" w:rsidR="007A2F9B" w:rsidRPr="007A2F9B" w:rsidRDefault="007A2F9B" w:rsidP="007A2F9B">
      <w:pPr>
        <w:contextualSpacing/>
        <w:rPr>
          <w:rFonts w:ascii="Tahoma" w:eastAsia="Tahoma" w:hAnsi="Tahoma" w:cs="Tahoma"/>
          <w:bCs/>
          <w:sz w:val="22"/>
          <w:szCs w:val="22"/>
        </w:rPr>
      </w:pPr>
      <w:r w:rsidRPr="007A2F9B">
        <w:rPr>
          <w:rFonts w:ascii="Tahoma" w:eastAsia="Tahoma" w:hAnsi="Tahoma" w:cs="Tahoma"/>
          <w:bCs/>
          <w:sz w:val="22"/>
          <w:szCs w:val="22"/>
        </w:rPr>
        <w:t xml:space="preserve">President Mayer requested assistance from Commissioners </w:t>
      </w:r>
      <w:r w:rsidR="00E922FD">
        <w:rPr>
          <w:rFonts w:ascii="Tahoma" w:eastAsia="Tahoma" w:hAnsi="Tahoma" w:cs="Tahoma"/>
          <w:bCs/>
          <w:sz w:val="22"/>
          <w:szCs w:val="22"/>
        </w:rPr>
        <w:t xml:space="preserve">to help Chris with </w:t>
      </w:r>
      <w:r w:rsidRPr="007A2F9B">
        <w:rPr>
          <w:rFonts w:ascii="Tahoma" w:eastAsia="Tahoma" w:hAnsi="Tahoma" w:cs="Tahoma"/>
          <w:bCs/>
          <w:sz w:val="22"/>
          <w:szCs w:val="22"/>
        </w:rPr>
        <w:t xml:space="preserve">business connections, contacts, as well as meeting facilitation and attendance regarding fundraising for THRIVE 2023. </w:t>
      </w:r>
      <w:r w:rsidR="002B3AFE">
        <w:rPr>
          <w:rFonts w:ascii="Tahoma" w:eastAsia="Tahoma" w:hAnsi="Tahoma" w:cs="Tahoma"/>
          <w:bCs/>
          <w:sz w:val="22"/>
          <w:szCs w:val="22"/>
        </w:rPr>
        <w:t xml:space="preserve">He asked that each Commissioner email two or three names/contact information to Chris, </w:t>
      </w:r>
      <w:hyperlink r:id="rId11" w:history="1">
        <w:r w:rsidR="002A5E88" w:rsidRPr="00D81FBE">
          <w:rPr>
            <w:rStyle w:val="Hyperlink"/>
            <w:rFonts w:ascii="Tahoma" w:eastAsia="Tahoma" w:hAnsi="Tahoma" w:cs="Tahoma"/>
            <w:bCs/>
            <w:sz w:val="22"/>
            <w:szCs w:val="22"/>
          </w:rPr>
          <w:t>cmasingill@sttammanycorp.org</w:t>
        </w:r>
      </w:hyperlink>
      <w:r w:rsidR="002A5E88">
        <w:rPr>
          <w:rFonts w:ascii="Tahoma" w:eastAsia="Tahoma" w:hAnsi="Tahoma" w:cs="Tahoma"/>
          <w:bCs/>
          <w:sz w:val="22"/>
          <w:szCs w:val="22"/>
        </w:rPr>
        <w:t>.</w:t>
      </w:r>
    </w:p>
    <w:p w14:paraId="3C4B5D20" w14:textId="77777777" w:rsidR="007A2F9B" w:rsidRDefault="007A2F9B" w:rsidP="001F2FB6">
      <w:pPr>
        <w:contextualSpacing/>
        <w:rPr>
          <w:rFonts w:ascii="Tahoma" w:eastAsia="Tahoma" w:hAnsi="Tahoma" w:cs="Tahoma"/>
          <w:b/>
          <w:sz w:val="22"/>
          <w:szCs w:val="22"/>
        </w:rPr>
      </w:pPr>
    </w:p>
    <w:p w14:paraId="342DBE4E" w14:textId="2384E4D4" w:rsidR="0074749D" w:rsidRDefault="00F96FE2" w:rsidP="001F2FB6">
      <w:pPr>
        <w:contextualSpacing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Added to Agenda – Discussion on Project Briefcase</w:t>
      </w:r>
    </w:p>
    <w:p w14:paraId="0C40B053" w14:textId="0AA9E64F" w:rsidR="00F96FE2" w:rsidRDefault="00F96FE2" w:rsidP="001F2FB6">
      <w:pPr>
        <w:contextualSpacing/>
        <w:rPr>
          <w:rFonts w:ascii="Tahoma" w:eastAsia="Tahoma" w:hAnsi="Tahoma" w:cs="Tahoma"/>
          <w:bCs/>
          <w:sz w:val="22"/>
          <w:szCs w:val="22"/>
        </w:rPr>
      </w:pPr>
      <w:r w:rsidRPr="00F96FE2">
        <w:rPr>
          <w:rFonts w:ascii="Tahoma" w:eastAsia="Tahoma" w:hAnsi="Tahoma" w:cs="Tahoma"/>
          <w:bCs/>
          <w:sz w:val="22"/>
          <w:szCs w:val="22"/>
        </w:rPr>
        <w:t xml:space="preserve">This </w:t>
      </w:r>
      <w:r>
        <w:rPr>
          <w:rFonts w:ascii="Tahoma" w:eastAsia="Tahoma" w:hAnsi="Tahoma" w:cs="Tahoma"/>
          <w:bCs/>
          <w:sz w:val="22"/>
          <w:szCs w:val="22"/>
        </w:rPr>
        <w:t>item was added to the agenda on a motion by Al Hamauei, seconded by Mike Gambrell. All were in favor. Motion passed.</w:t>
      </w:r>
    </w:p>
    <w:p w14:paraId="6C4B464A" w14:textId="77777777" w:rsidR="00AC5FFE" w:rsidRDefault="00AC5FFE" w:rsidP="00AC5FFE">
      <w:pPr>
        <w:contextualSpacing/>
        <w:rPr>
          <w:rFonts w:ascii="Tahoma" w:hAnsi="Tahoma" w:cs="Tahoma"/>
          <w:sz w:val="22"/>
          <w:szCs w:val="22"/>
        </w:rPr>
      </w:pPr>
    </w:p>
    <w:p w14:paraId="59EE4F91" w14:textId="2449C236" w:rsidR="00AC5FFE" w:rsidRDefault="000E2E7E" w:rsidP="00AC5FFE">
      <w:pPr>
        <w:contextualSpacing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Project Briefcase</w:t>
      </w:r>
    </w:p>
    <w:p w14:paraId="66F23752" w14:textId="756A13DD" w:rsidR="00CF13C1" w:rsidRDefault="00CF13C1" w:rsidP="00CF13C1">
      <w:pPr>
        <w:pStyle w:val="NoSpacing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Masingill</w:t>
      </w:r>
      <w:r w:rsidR="0093688E">
        <w:rPr>
          <w:rFonts w:ascii="Tahoma" w:eastAsia="Tahoma" w:hAnsi="Tahoma" w:cs="Tahoma"/>
          <w:bCs/>
        </w:rPr>
        <w:t xml:space="preserve"> </w:t>
      </w:r>
      <w:r>
        <w:rPr>
          <w:rFonts w:ascii="Tahoma" w:eastAsia="Tahoma" w:hAnsi="Tahoma" w:cs="Tahoma"/>
          <w:bCs/>
        </w:rPr>
        <w:t>noted two sites in St. Tammany Parish were being considered</w:t>
      </w:r>
      <w:r w:rsidR="0093688E">
        <w:rPr>
          <w:rFonts w:ascii="Tahoma" w:eastAsia="Tahoma" w:hAnsi="Tahoma" w:cs="Tahoma"/>
          <w:bCs/>
        </w:rPr>
        <w:t xml:space="preserve"> for the </w:t>
      </w:r>
      <w:r w:rsidR="00BF07AA">
        <w:rPr>
          <w:rFonts w:ascii="Tahoma" w:eastAsia="Tahoma" w:hAnsi="Tahoma" w:cs="Tahoma"/>
          <w:bCs/>
        </w:rPr>
        <w:t xml:space="preserve">commercial office </w:t>
      </w:r>
      <w:r w:rsidR="0093688E">
        <w:rPr>
          <w:rFonts w:ascii="Tahoma" w:eastAsia="Tahoma" w:hAnsi="Tahoma" w:cs="Tahoma"/>
          <w:bCs/>
        </w:rPr>
        <w:t>project</w:t>
      </w:r>
      <w:r w:rsidR="00F40D23">
        <w:rPr>
          <w:rFonts w:ascii="Tahoma" w:eastAsia="Tahoma" w:hAnsi="Tahoma" w:cs="Tahoma"/>
          <w:bCs/>
        </w:rPr>
        <w:t>:</w:t>
      </w:r>
      <w:r>
        <w:rPr>
          <w:rFonts w:ascii="Tahoma" w:eastAsia="Tahoma" w:hAnsi="Tahoma" w:cs="Tahoma"/>
          <w:bCs/>
        </w:rPr>
        <w:t xml:space="preserve"> one on the East side of the Parish </w:t>
      </w:r>
      <w:r w:rsidR="00EA27F4">
        <w:rPr>
          <w:rFonts w:ascii="Tahoma" w:eastAsia="Tahoma" w:hAnsi="Tahoma" w:cs="Tahoma"/>
          <w:bCs/>
        </w:rPr>
        <w:t>and another on the</w:t>
      </w:r>
      <w:r>
        <w:rPr>
          <w:rFonts w:ascii="Tahoma" w:eastAsia="Tahoma" w:hAnsi="Tahoma" w:cs="Tahoma"/>
          <w:bCs/>
        </w:rPr>
        <w:t xml:space="preserve"> West. For both sites to be competitive, developers asked </w:t>
      </w:r>
      <w:r w:rsidR="00055C0E">
        <w:rPr>
          <w:rFonts w:ascii="Tahoma" w:eastAsia="Tahoma" w:hAnsi="Tahoma" w:cs="Tahoma"/>
          <w:bCs/>
        </w:rPr>
        <w:t>that</w:t>
      </w:r>
      <w:r>
        <w:rPr>
          <w:rFonts w:ascii="Tahoma" w:eastAsia="Tahoma" w:hAnsi="Tahoma" w:cs="Tahoma"/>
          <w:bCs/>
        </w:rPr>
        <w:t xml:space="preserve"> a Benefit Cost Analysis be performed prior to the site selection. Jake Nickens detailed the numbers of </w:t>
      </w:r>
      <w:r w:rsidR="00CF2EF7">
        <w:rPr>
          <w:rFonts w:ascii="Tahoma" w:eastAsia="Tahoma" w:hAnsi="Tahoma" w:cs="Tahoma"/>
          <w:bCs/>
        </w:rPr>
        <w:t>seven hundred</w:t>
      </w:r>
      <w:r>
        <w:rPr>
          <w:rFonts w:ascii="Tahoma" w:eastAsia="Tahoma" w:hAnsi="Tahoma" w:cs="Tahoma"/>
          <w:bCs/>
        </w:rPr>
        <w:t xml:space="preserve"> direct jobs, $52</w:t>
      </w:r>
      <w:r w:rsidR="00F40D23">
        <w:rPr>
          <w:rFonts w:ascii="Tahoma" w:eastAsia="Tahoma" w:hAnsi="Tahoma" w:cs="Tahoma"/>
          <w:bCs/>
        </w:rPr>
        <w:t xml:space="preserve"> million </w:t>
      </w:r>
      <w:r>
        <w:rPr>
          <w:rFonts w:ascii="Tahoma" w:eastAsia="Tahoma" w:hAnsi="Tahoma" w:cs="Tahoma"/>
          <w:bCs/>
        </w:rPr>
        <w:t xml:space="preserve">in payroll, with an average </w:t>
      </w:r>
      <w:r w:rsidR="00F40D23">
        <w:rPr>
          <w:rFonts w:ascii="Tahoma" w:eastAsia="Tahoma" w:hAnsi="Tahoma" w:cs="Tahoma"/>
          <w:bCs/>
        </w:rPr>
        <w:t>salary</w:t>
      </w:r>
      <w:r>
        <w:rPr>
          <w:rFonts w:ascii="Tahoma" w:eastAsia="Tahoma" w:hAnsi="Tahoma" w:cs="Tahoma"/>
          <w:bCs/>
        </w:rPr>
        <w:t xml:space="preserve"> of $75</w:t>
      </w:r>
      <w:r w:rsidR="00F40D23">
        <w:rPr>
          <w:rFonts w:ascii="Tahoma" w:eastAsia="Tahoma" w:hAnsi="Tahoma" w:cs="Tahoma"/>
          <w:bCs/>
        </w:rPr>
        <w:t>,000</w:t>
      </w:r>
      <w:r>
        <w:rPr>
          <w:rFonts w:ascii="Tahoma" w:eastAsia="Tahoma" w:hAnsi="Tahoma" w:cs="Tahoma"/>
          <w:bCs/>
        </w:rPr>
        <w:t>; of these jobs, 598 are projected for parish residents; with a projected 292 induced/indirect jobs. The report showed an impact of the project over 10 years at just over $86</w:t>
      </w:r>
      <w:r w:rsidR="00D27E1A">
        <w:rPr>
          <w:rFonts w:ascii="Tahoma" w:eastAsia="Tahoma" w:hAnsi="Tahoma" w:cs="Tahoma"/>
          <w:bCs/>
        </w:rPr>
        <w:t xml:space="preserve"> million</w:t>
      </w:r>
      <w:r>
        <w:rPr>
          <w:rFonts w:ascii="Tahoma" w:eastAsia="Tahoma" w:hAnsi="Tahoma" w:cs="Tahoma"/>
          <w:bCs/>
        </w:rPr>
        <w:t xml:space="preserve">, and a </w:t>
      </w:r>
      <w:r w:rsidR="00D27E1A">
        <w:rPr>
          <w:rFonts w:ascii="Tahoma" w:eastAsia="Tahoma" w:hAnsi="Tahoma" w:cs="Tahoma"/>
          <w:bCs/>
        </w:rPr>
        <w:t>benefit-cost ratio</w:t>
      </w:r>
      <w:r>
        <w:rPr>
          <w:rFonts w:ascii="Tahoma" w:eastAsia="Tahoma" w:hAnsi="Tahoma" w:cs="Tahoma"/>
          <w:bCs/>
        </w:rPr>
        <w:t xml:space="preserve"> of 5.12 to 1, which translates to $5.1</w:t>
      </w:r>
      <w:r w:rsidR="00136EA9">
        <w:rPr>
          <w:rFonts w:ascii="Tahoma" w:eastAsia="Tahoma" w:hAnsi="Tahoma" w:cs="Tahoma"/>
          <w:bCs/>
        </w:rPr>
        <w:t>2</w:t>
      </w:r>
      <w:r>
        <w:rPr>
          <w:rFonts w:ascii="Tahoma" w:eastAsia="Tahoma" w:hAnsi="Tahoma" w:cs="Tahoma"/>
          <w:bCs/>
        </w:rPr>
        <w:t xml:space="preserve"> in revenue for every dollar of government cost.</w:t>
      </w:r>
      <w:r w:rsidR="00755549">
        <w:rPr>
          <w:rFonts w:ascii="Tahoma" w:eastAsia="Tahoma" w:hAnsi="Tahoma" w:cs="Tahoma"/>
          <w:bCs/>
        </w:rPr>
        <w:t xml:space="preserve"> Selection is expected </w:t>
      </w:r>
      <w:r w:rsidR="00EC1AB8">
        <w:rPr>
          <w:rFonts w:ascii="Tahoma" w:eastAsia="Tahoma" w:hAnsi="Tahoma" w:cs="Tahoma"/>
          <w:bCs/>
        </w:rPr>
        <w:t>on or</w:t>
      </w:r>
      <w:r w:rsidR="00755549">
        <w:rPr>
          <w:rFonts w:ascii="Tahoma" w:eastAsia="Tahoma" w:hAnsi="Tahoma" w:cs="Tahoma"/>
          <w:bCs/>
        </w:rPr>
        <w:t xml:space="preserve"> before March 15, 2022.</w:t>
      </w:r>
    </w:p>
    <w:p w14:paraId="1237D8DD" w14:textId="77777777" w:rsidR="0071608D" w:rsidRPr="0070771B" w:rsidRDefault="0071608D" w:rsidP="004428A6">
      <w:pPr>
        <w:rPr>
          <w:rFonts w:ascii="Tahoma" w:hAnsi="Tahoma" w:cs="Tahoma"/>
          <w:sz w:val="22"/>
          <w:szCs w:val="22"/>
        </w:rPr>
      </w:pPr>
    </w:p>
    <w:p w14:paraId="045CF995" w14:textId="77777777" w:rsidR="00535A26" w:rsidRDefault="00405F47" w:rsidP="00535A26">
      <w:pPr>
        <w:pStyle w:val="ListParagraph"/>
        <w:ind w:left="0"/>
        <w:rPr>
          <w:rFonts w:ascii="Tahoma" w:hAnsi="Tahoma" w:cs="Tahoma"/>
          <w:b/>
          <w:color w:val="4472C4" w:themeColor="accent1"/>
          <w:sz w:val="22"/>
          <w:szCs w:val="22"/>
        </w:rPr>
      </w:pPr>
      <w:r w:rsidRPr="00A11315">
        <w:rPr>
          <w:rFonts w:ascii="Tahoma" w:hAnsi="Tahoma" w:cs="Tahoma"/>
          <w:b/>
          <w:sz w:val="22"/>
          <w:szCs w:val="22"/>
          <w:u w:val="single"/>
        </w:rPr>
        <w:t>ANNOUNCEMENTS</w:t>
      </w:r>
      <w:r w:rsidR="00761642" w:rsidRPr="00A11315">
        <w:rPr>
          <w:rFonts w:ascii="Tahoma" w:hAnsi="Tahoma" w:cs="Tahoma"/>
          <w:b/>
          <w:sz w:val="22"/>
          <w:szCs w:val="22"/>
        </w:rPr>
        <w:t xml:space="preserve"> </w:t>
      </w:r>
      <w:r w:rsidR="00761642" w:rsidRPr="00A11315">
        <w:rPr>
          <w:rFonts w:ascii="Tahoma" w:hAnsi="Tahoma" w:cs="Tahoma"/>
          <w:b/>
          <w:sz w:val="22"/>
          <w:szCs w:val="22"/>
        </w:rPr>
        <w:tab/>
      </w:r>
    </w:p>
    <w:p w14:paraId="2A589E2C" w14:textId="1BB541AB" w:rsidR="00B922D7" w:rsidRPr="009A614F" w:rsidRDefault="00B922D7" w:rsidP="009A614F">
      <w:pPr>
        <w:rPr>
          <w:rFonts w:ascii="Tahoma" w:hAnsi="Tahoma" w:cs="Tahoma"/>
          <w:bCs/>
          <w:sz w:val="22"/>
          <w:szCs w:val="22"/>
        </w:rPr>
      </w:pPr>
      <w:r w:rsidRPr="009A614F">
        <w:rPr>
          <w:rFonts w:ascii="Tahoma" w:hAnsi="Tahoma" w:cs="Tahoma"/>
          <w:bCs/>
          <w:sz w:val="22"/>
          <w:szCs w:val="22"/>
        </w:rPr>
        <w:t>GNO, Inc. Annual Luncheon | Thursday, March 17, 11 a.m. – 1 p.m. Two seats available; contact Sharon if interested.</w:t>
      </w:r>
    </w:p>
    <w:p w14:paraId="24B8B5E2" w14:textId="13A4F924" w:rsidR="00B922D7" w:rsidRPr="009A614F" w:rsidRDefault="00B922D7" w:rsidP="009A614F">
      <w:pPr>
        <w:rPr>
          <w:rFonts w:ascii="Tahoma" w:hAnsi="Tahoma" w:cs="Tahoma"/>
          <w:bCs/>
          <w:sz w:val="22"/>
          <w:szCs w:val="22"/>
        </w:rPr>
      </w:pPr>
      <w:r w:rsidRPr="009A614F">
        <w:rPr>
          <w:rFonts w:ascii="Tahoma" w:hAnsi="Tahoma" w:cs="Tahoma"/>
          <w:bCs/>
          <w:sz w:val="22"/>
          <w:szCs w:val="22"/>
        </w:rPr>
        <w:t>NTCC Chancellor’s Sunrise Breakfast | Thursday, April 14, 7:30 – 10 a.m.; Contact Sharon to reserve your seat</w:t>
      </w:r>
      <w:r w:rsidR="009A614F">
        <w:rPr>
          <w:rFonts w:ascii="Tahoma" w:hAnsi="Tahoma" w:cs="Tahoma"/>
          <w:bCs/>
          <w:sz w:val="22"/>
          <w:szCs w:val="22"/>
        </w:rPr>
        <w:t>.</w:t>
      </w:r>
      <w:r w:rsidRPr="009A614F">
        <w:rPr>
          <w:rFonts w:ascii="Tahoma" w:hAnsi="Tahoma" w:cs="Tahoma"/>
          <w:bCs/>
          <w:sz w:val="22"/>
          <w:szCs w:val="22"/>
        </w:rPr>
        <w:t xml:space="preserve"> </w:t>
      </w:r>
    </w:p>
    <w:p w14:paraId="44CBAAA0" w14:textId="4CD44900" w:rsidR="00A60BC7" w:rsidRPr="00A11315" w:rsidRDefault="007679EB" w:rsidP="004428A6">
      <w:pPr>
        <w:pStyle w:val="ListParagraph"/>
        <w:ind w:left="0"/>
        <w:rPr>
          <w:rFonts w:ascii="Tahoma" w:hAnsi="Tahoma" w:cs="Tahoma"/>
          <w:bCs/>
          <w:sz w:val="22"/>
          <w:szCs w:val="22"/>
        </w:rPr>
      </w:pPr>
      <w:r w:rsidRPr="00A11315">
        <w:rPr>
          <w:rFonts w:ascii="Tahoma" w:hAnsi="Tahoma" w:cs="Tahoma"/>
          <w:bCs/>
          <w:sz w:val="22"/>
          <w:szCs w:val="22"/>
        </w:rPr>
        <w:t xml:space="preserve">The next </w:t>
      </w:r>
      <w:r w:rsidR="00B922D7">
        <w:rPr>
          <w:rFonts w:ascii="Tahoma" w:hAnsi="Tahoma" w:cs="Tahoma"/>
          <w:bCs/>
          <w:sz w:val="22"/>
          <w:szCs w:val="22"/>
        </w:rPr>
        <w:t>m</w:t>
      </w:r>
      <w:r w:rsidRPr="00A11315">
        <w:rPr>
          <w:rFonts w:ascii="Tahoma" w:hAnsi="Tahoma" w:cs="Tahoma"/>
          <w:bCs/>
          <w:sz w:val="22"/>
          <w:szCs w:val="22"/>
        </w:rPr>
        <w:t>eeting is Thursday,</w:t>
      </w:r>
      <w:r w:rsidR="00BD5A46" w:rsidRPr="00A11315">
        <w:rPr>
          <w:rFonts w:ascii="Tahoma" w:hAnsi="Tahoma" w:cs="Tahoma"/>
          <w:bCs/>
          <w:sz w:val="22"/>
          <w:szCs w:val="22"/>
        </w:rPr>
        <w:t xml:space="preserve"> </w:t>
      </w:r>
      <w:r w:rsidR="00B922D7">
        <w:rPr>
          <w:rFonts w:ascii="Tahoma" w:hAnsi="Tahoma" w:cs="Tahoma"/>
          <w:bCs/>
          <w:sz w:val="22"/>
          <w:szCs w:val="22"/>
        </w:rPr>
        <w:t xml:space="preserve">March  </w:t>
      </w:r>
      <w:r w:rsidR="004732AD">
        <w:rPr>
          <w:rFonts w:ascii="Tahoma" w:hAnsi="Tahoma" w:cs="Tahoma"/>
          <w:bCs/>
          <w:sz w:val="22"/>
          <w:szCs w:val="22"/>
        </w:rPr>
        <w:t>17</w:t>
      </w:r>
      <w:r w:rsidR="00A25ED5" w:rsidRPr="00A11315">
        <w:rPr>
          <w:rFonts w:ascii="Tahoma" w:hAnsi="Tahoma" w:cs="Tahoma"/>
          <w:bCs/>
          <w:sz w:val="22"/>
          <w:szCs w:val="22"/>
        </w:rPr>
        <w:t>, 202</w:t>
      </w:r>
      <w:r w:rsidR="000F2224">
        <w:rPr>
          <w:rFonts w:ascii="Tahoma" w:hAnsi="Tahoma" w:cs="Tahoma"/>
          <w:bCs/>
          <w:sz w:val="22"/>
          <w:szCs w:val="22"/>
        </w:rPr>
        <w:t>2</w:t>
      </w:r>
      <w:r w:rsidR="00B922D7">
        <w:rPr>
          <w:rFonts w:ascii="Tahoma" w:hAnsi="Tahoma" w:cs="Tahoma"/>
          <w:bCs/>
          <w:sz w:val="22"/>
          <w:szCs w:val="22"/>
        </w:rPr>
        <w:t>, at 3 p.m.</w:t>
      </w:r>
    </w:p>
    <w:p w14:paraId="347C1ABA" w14:textId="77777777" w:rsidR="00920F47" w:rsidRPr="00A11315" w:rsidRDefault="00920F47" w:rsidP="004428A6">
      <w:pPr>
        <w:rPr>
          <w:rFonts w:ascii="Tahoma" w:hAnsi="Tahoma" w:cs="Tahoma"/>
          <w:sz w:val="22"/>
          <w:szCs w:val="22"/>
        </w:rPr>
      </w:pPr>
    </w:p>
    <w:p w14:paraId="44ABA52F" w14:textId="02BA55C0" w:rsidR="00BD5A46" w:rsidRPr="00A11315" w:rsidRDefault="00BD5A46" w:rsidP="004428A6">
      <w:pPr>
        <w:rPr>
          <w:rFonts w:ascii="Tahoma" w:hAnsi="Tahoma" w:cs="Tahoma"/>
          <w:sz w:val="22"/>
          <w:szCs w:val="22"/>
        </w:rPr>
      </w:pPr>
      <w:r w:rsidRPr="00A11315">
        <w:rPr>
          <w:rFonts w:ascii="Tahoma" w:hAnsi="Tahoma" w:cs="Tahoma"/>
          <w:sz w:val="22"/>
          <w:szCs w:val="22"/>
        </w:rPr>
        <w:t xml:space="preserve">With no further business, the meeting adjourned at </w:t>
      </w:r>
      <w:r w:rsidR="00897CFE" w:rsidRPr="00A11315">
        <w:rPr>
          <w:rFonts w:ascii="Tahoma" w:hAnsi="Tahoma" w:cs="Tahoma"/>
          <w:sz w:val="22"/>
          <w:szCs w:val="22"/>
        </w:rPr>
        <w:t>4:</w:t>
      </w:r>
      <w:r w:rsidR="00CF146D">
        <w:rPr>
          <w:rFonts w:ascii="Tahoma" w:hAnsi="Tahoma" w:cs="Tahoma"/>
          <w:sz w:val="22"/>
          <w:szCs w:val="22"/>
        </w:rPr>
        <w:t>40</w:t>
      </w:r>
      <w:r w:rsidR="009201DD" w:rsidRPr="00A11315">
        <w:rPr>
          <w:rFonts w:ascii="Tahoma" w:hAnsi="Tahoma" w:cs="Tahoma"/>
          <w:sz w:val="22"/>
          <w:szCs w:val="22"/>
        </w:rPr>
        <w:t xml:space="preserve"> </w:t>
      </w:r>
      <w:r w:rsidR="00091F26" w:rsidRPr="00A11315">
        <w:rPr>
          <w:rFonts w:ascii="Tahoma" w:hAnsi="Tahoma" w:cs="Tahoma"/>
          <w:sz w:val="22"/>
          <w:szCs w:val="22"/>
        </w:rPr>
        <w:t>p</w:t>
      </w:r>
      <w:r w:rsidR="00897CFE" w:rsidRPr="00A11315">
        <w:rPr>
          <w:rFonts w:ascii="Tahoma" w:hAnsi="Tahoma" w:cs="Tahoma"/>
          <w:sz w:val="22"/>
          <w:szCs w:val="22"/>
        </w:rPr>
        <w:t>.</w:t>
      </w:r>
      <w:r w:rsidR="00091F26" w:rsidRPr="00A11315">
        <w:rPr>
          <w:rFonts w:ascii="Tahoma" w:hAnsi="Tahoma" w:cs="Tahoma"/>
          <w:sz w:val="22"/>
          <w:szCs w:val="22"/>
        </w:rPr>
        <w:t>m</w:t>
      </w:r>
      <w:r w:rsidRPr="00A11315">
        <w:rPr>
          <w:rFonts w:ascii="Tahoma" w:hAnsi="Tahoma" w:cs="Tahoma"/>
          <w:sz w:val="22"/>
          <w:szCs w:val="22"/>
        </w:rPr>
        <w:t>.</w:t>
      </w:r>
      <w:r w:rsidR="00527545">
        <w:rPr>
          <w:rFonts w:ascii="Tahoma" w:hAnsi="Tahoma" w:cs="Tahoma"/>
          <w:sz w:val="22"/>
          <w:szCs w:val="22"/>
        </w:rPr>
        <w:t xml:space="preserve"> on a motion by </w:t>
      </w:r>
      <w:r w:rsidR="00CF146D">
        <w:rPr>
          <w:rFonts w:ascii="Tahoma" w:hAnsi="Tahoma" w:cs="Tahoma"/>
          <w:sz w:val="22"/>
          <w:szCs w:val="22"/>
        </w:rPr>
        <w:t>Mimi G. Dossett</w:t>
      </w:r>
      <w:r w:rsidR="00527545">
        <w:rPr>
          <w:rFonts w:ascii="Tahoma" w:hAnsi="Tahoma" w:cs="Tahoma"/>
          <w:sz w:val="22"/>
          <w:szCs w:val="22"/>
        </w:rPr>
        <w:t xml:space="preserve">, seconded by </w:t>
      </w:r>
      <w:r w:rsidR="00CF146D">
        <w:rPr>
          <w:rFonts w:ascii="Tahoma" w:hAnsi="Tahoma" w:cs="Tahoma"/>
          <w:sz w:val="22"/>
          <w:szCs w:val="22"/>
        </w:rPr>
        <w:t>Scott day</w:t>
      </w:r>
      <w:r w:rsidR="00833327">
        <w:rPr>
          <w:rFonts w:ascii="Tahoma" w:hAnsi="Tahoma" w:cs="Tahoma"/>
          <w:sz w:val="22"/>
          <w:szCs w:val="22"/>
        </w:rPr>
        <w:t>. All were in favor. Motion passed.</w:t>
      </w:r>
    </w:p>
    <w:p w14:paraId="24D9B49F" w14:textId="77777777" w:rsidR="00DC45AE" w:rsidRPr="00A11315" w:rsidRDefault="00DC45AE" w:rsidP="004428A6">
      <w:pPr>
        <w:rPr>
          <w:rFonts w:ascii="Tahoma" w:hAnsi="Tahoma" w:cs="Tahoma"/>
          <w:sz w:val="22"/>
          <w:szCs w:val="22"/>
        </w:rPr>
      </w:pPr>
    </w:p>
    <w:p w14:paraId="393B3211" w14:textId="73CE4D7A" w:rsidR="00920F47" w:rsidRPr="00E828DD" w:rsidRDefault="007679EB" w:rsidP="004428A6">
      <w:pPr>
        <w:rPr>
          <w:rFonts w:ascii="Tahoma" w:hAnsi="Tahoma" w:cs="Tahoma"/>
          <w:i/>
          <w:iCs/>
          <w:sz w:val="22"/>
          <w:szCs w:val="22"/>
        </w:rPr>
      </w:pPr>
      <w:r w:rsidRPr="00A11315">
        <w:rPr>
          <w:rFonts w:ascii="Tahoma" w:hAnsi="Tahoma" w:cs="Tahoma"/>
          <w:sz w:val="22"/>
          <w:szCs w:val="22"/>
        </w:rPr>
        <w:t xml:space="preserve">Minutes </w:t>
      </w:r>
      <w:r w:rsidR="004709B5" w:rsidRPr="00A11315">
        <w:rPr>
          <w:rFonts w:ascii="Tahoma" w:hAnsi="Tahoma" w:cs="Tahoma"/>
          <w:sz w:val="22"/>
          <w:szCs w:val="22"/>
        </w:rPr>
        <w:t>reviewed and</w:t>
      </w:r>
      <w:r w:rsidRPr="00A11315">
        <w:rPr>
          <w:rFonts w:ascii="Tahoma" w:hAnsi="Tahoma" w:cs="Tahoma"/>
          <w:sz w:val="22"/>
          <w:szCs w:val="22"/>
        </w:rPr>
        <w:t xml:space="preserve"> submitted by </w:t>
      </w:r>
      <w:r w:rsidR="00194303" w:rsidRPr="00A11315">
        <w:rPr>
          <w:rFonts w:ascii="Tahoma" w:hAnsi="Tahoma" w:cs="Tahoma"/>
          <w:sz w:val="22"/>
          <w:szCs w:val="22"/>
        </w:rPr>
        <w:t>the STC Staff</w:t>
      </w:r>
      <w:r w:rsidR="00A72C44" w:rsidRPr="00A11315">
        <w:rPr>
          <w:rFonts w:ascii="Tahoma" w:hAnsi="Tahoma" w:cs="Tahoma"/>
          <w:sz w:val="22"/>
          <w:szCs w:val="22"/>
        </w:rPr>
        <w:t>.</w:t>
      </w:r>
    </w:p>
    <w:sectPr w:rsidR="00920F47" w:rsidRPr="00E828DD" w:rsidSect="00BD2111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15D0" w14:textId="77777777" w:rsidR="00A056F9" w:rsidRDefault="00A056F9" w:rsidP="00BF6E15">
      <w:r>
        <w:separator/>
      </w:r>
    </w:p>
  </w:endnote>
  <w:endnote w:type="continuationSeparator" w:id="0">
    <w:p w14:paraId="3A20594A" w14:textId="77777777" w:rsidR="00A056F9" w:rsidRDefault="00A056F9" w:rsidP="00BF6E15">
      <w:r>
        <w:continuationSeparator/>
      </w:r>
    </w:p>
  </w:endnote>
  <w:endnote w:type="continuationNotice" w:id="1">
    <w:p w14:paraId="6E5607B4" w14:textId="77777777" w:rsidR="00A056F9" w:rsidRDefault="00A0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106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77F26E" w14:textId="77777777" w:rsidR="000647E4" w:rsidRDefault="000647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1D7246" w14:textId="66904A1C" w:rsidR="000647E4" w:rsidRPr="000E1D23" w:rsidRDefault="000647E4" w:rsidP="00846193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9B8A" w14:textId="77777777" w:rsidR="00A056F9" w:rsidRDefault="00A056F9" w:rsidP="00BF6E15">
      <w:r>
        <w:separator/>
      </w:r>
    </w:p>
  </w:footnote>
  <w:footnote w:type="continuationSeparator" w:id="0">
    <w:p w14:paraId="13ABAE5C" w14:textId="77777777" w:rsidR="00A056F9" w:rsidRDefault="00A056F9" w:rsidP="00BF6E15">
      <w:r>
        <w:continuationSeparator/>
      </w:r>
    </w:p>
  </w:footnote>
  <w:footnote w:type="continuationNotice" w:id="1">
    <w:p w14:paraId="64588028" w14:textId="77777777" w:rsidR="00A056F9" w:rsidRDefault="00A05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FE10" w14:textId="11E77A91" w:rsidR="000647E4" w:rsidRPr="0082403E" w:rsidRDefault="000647E4" w:rsidP="00A971EA">
    <w:pPr>
      <w:jc w:val="center"/>
      <w:rPr>
        <w:rFonts w:ascii="Tahoma" w:hAnsi="Tahoma" w:cs="Tahoma"/>
        <w:b/>
        <w:bCs/>
        <w:color w:val="000000"/>
        <w:sz w:val="21"/>
        <w:szCs w:val="21"/>
      </w:rPr>
    </w:pPr>
    <w:r w:rsidRPr="0082403E">
      <w:rPr>
        <w:rFonts w:ascii="Tahoma" w:hAnsi="Tahoma" w:cs="Tahoma"/>
        <w:b/>
        <w:bCs/>
        <w:color w:val="000000"/>
        <w:sz w:val="21"/>
        <w:szCs w:val="21"/>
      </w:rPr>
      <w:t>St. Tammany Parish Development District</w:t>
    </w:r>
  </w:p>
  <w:p w14:paraId="6637C70A" w14:textId="77777777" w:rsidR="000647E4" w:rsidRPr="0082403E" w:rsidRDefault="000647E4" w:rsidP="00A971EA">
    <w:pPr>
      <w:jc w:val="center"/>
      <w:rPr>
        <w:rFonts w:ascii="Tahoma" w:hAnsi="Tahoma" w:cs="Tahoma"/>
        <w:b/>
        <w:bCs/>
        <w:color w:val="000000"/>
        <w:sz w:val="21"/>
        <w:szCs w:val="21"/>
      </w:rPr>
    </w:pPr>
    <w:r w:rsidRPr="0082403E">
      <w:rPr>
        <w:rFonts w:ascii="Tahoma" w:hAnsi="Tahoma" w:cs="Tahoma"/>
        <w:b/>
        <w:bCs/>
        <w:color w:val="000000"/>
        <w:sz w:val="21"/>
        <w:szCs w:val="21"/>
      </w:rPr>
      <w:t xml:space="preserve">Board of Commissioners </w:t>
    </w:r>
    <w:r>
      <w:rPr>
        <w:rFonts w:ascii="Tahoma" w:hAnsi="Tahoma" w:cs="Tahoma"/>
        <w:b/>
        <w:bCs/>
        <w:color w:val="000000"/>
        <w:sz w:val="21"/>
        <w:szCs w:val="21"/>
      </w:rPr>
      <w:t xml:space="preserve">ZOOM Conference </w:t>
    </w:r>
    <w:r w:rsidRPr="0082403E">
      <w:rPr>
        <w:rFonts w:ascii="Tahoma" w:hAnsi="Tahoma" w:cs="Tahoma"/>
        <w:b/>
        <w:bCs/>
        <w:color w:val="000000"/>
        <w:sz w:val="21"/>
        <w:szCs w:val="21"/>
      </w:rPr>
      <w:t>Meeting</w:t>
    </w:r>
  </w:p>
  <w:p w14:paraId="76DE3E93" w14:textId="47117C4A" w:rsidR="000647E4" w:rsidRDefault="00410300" w:rsidP="00943432">
    <w:pPr>
      <w:jc w:val="center"/>
      <w:rPr>
        <w:rFonts w:ascii="Tahoma" w:hAnsi="Tahoma" w:cs="Tahoma"/>
        <w:b/>
        <w:bCs/>
        <w:color w:val="000000"/>
        <w:sz w:val="21"/>
        <w:szCs w:val="21"/>
      </w:rPr>
    </w:pPr>
    <w:r>
      <w:rPr>
        <w:rFonts w:ascii="Tahoma" w:hAnsi="Tahoma" w:cs="Tahoma"/>
        <w:b/>
        <w:bCs/>
        <w:color w:val="000000"/>
        <w:sz w:val="21"/>
        <w:szCs w:val="21"/>
      </w:rPr>
      <w:t>OFFICIAL</w:t>
    </w:r>
    <w:r w:rsidR="00714D0B" w:rsidRPr="003C5887">
      <w:rPr>
        <w:rFonts w:ascii="Tahoma" w:hAnsi="Tahoma" w:cs="Tahoma"/>
        <w:b/>
        <w:bCs/>
        <w:color w:val="000000"/>
        <w:sz w:val="21"/>
        <w:szCs w:val="21"/>
      </w:rPr>
      <w:t xml:space="preserve"> </w:t>
    </w:r>
    <w:r w:rsidR="003C5887" w:rsidRPr="003C5887">
      <w:rPr>
        <w:rFonts w:ascii="Tahoma" w:hAnsi="Tahoma" w:cs="Tahoma"/>
        <w:b/>
        <w:bCs/>
        <w:color w:val="000000"/>
        <w:sz w:val="21"/>
        <w:szCs w:val="21"/>
      </w:rPr>
      <w:t xml:space="preserve">Minutes </w:t>
    </w:r>
    <w:r w:rsidR="00475B80">
      <w:rPr>
        <w:rFonts w:ascii="Tahoma" w:hAnsi="Tahoma" w:cs="Tahoma"/>
        <w:b/>
        <w:bCs/>
        <w:color w:val="000000"/>
        <w:sz w:val="21"/>
        <w:szCs w:val="21"/>
      </w:rPr>
      <w:t>February 17</w:t>
    </w:r>
    <w:r w:rsidR="00714D0B">
      <w:rPr>
        <w:rFonts w:ascii="Tahoma" w:hAnsi="Tahoma" w:cs="Tahoma"/>
        <w:b/>
        <w:bCs/>
        <w:color w:val="000000"/>
        <w:sz w:val="21"/>
        <w:szCs w:val="21"/>
      </w:rPr>
      <w:t>, 2022</w:t>
    </w:r>
  </w:p>
  <w:p w14:paraId="23A269B2" w14:textId="77777777" w:rsidR="00167756" w:rsidRDefault="00167756" w:rsidP="0094343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B"/>
    <w:multiLevelType w:val="hybridMultilevel"/>
    <w:tmpl w:val="EA02CCF4"/>
    <w:lvl w:ilvl="0" w:tplc="2348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4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4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CA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8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02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B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1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D2C7C"/>
    <w:multiLevelType w:val="hybridMultilevel"/>
    <w:tmpl w:val="7662FD68"/>
    <w:lvl w:ilvl="0" w:tplc="10782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05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64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4F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3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0F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2D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E870E1"/>
    <w:multiLevelType w:val="hybridMultilevel"/>
    <w:tmpl w:val="6C56B730"/>
    <w:lvl w:ilvl="0" w:tplc="30DCE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87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A2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85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A4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A3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47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23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CD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9F4614"/>
    <w:multiLevelType w:val="hybridMultilevel"/>
    <w:tmpl w:val="1CA6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1FF"/>
    <w:multiLevelType w:val="hybridMultilevel"/>
    <w:tmpl w:val="06C0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A40"/>
    <w:multiLevelType w:val="hybridMultilevel"/>
    <w:tmpl w:val="79529E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8C78AD"/>
    <w:multiLevelType w:val="hybridMultilevel"/>
    <w:tmpl w:val="C76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514BA"/>
    <w:multiLevelType w:val="hybridMultilevel"/>
    <w:tmpl w:val="8D522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35B1B"/>
    <w:multiLevelType w:val="hybridMultilevel"/>
    <w:tmpl w:val="D81084DE"/>
    <w:lvl w:ilvl="0" w:tplc="AF7C9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07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C2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87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27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C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A9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6C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599414C"/>
    <w:multiLevelType w:val="hybridMultilevel"/>
    <w:tmpl w:val="71BEF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3482A"/>
    <w:multiLevelType w:val="hybridMultilevel"/>
    <w:tmpl w:val="0AFE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71FB4"/>
    <w:multiLevelType w:val="hybridMultilevel"/>
    <w:tmpl w:val="E1528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2BD4"/>
    <w:multiLevelType w:val="hybridMultilevel"/>
    <w:tmpl w:val="2F3672FA"/>
    <w:lvl w:ilvl="0" w:tplc="506C9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0E1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02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C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4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4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0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A3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CA026C"/>
    <w:multiLevelType w:val="hybridMultilevel"/>
    <w:tmpl w:val="BF68884E"/>
    <w:lvl w:ilvl="0" w:tplc="6B16B4A6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F30ED"/>
    <w:multiLevelType w:val="hybridMultilevel"/>
    <w:tmpl w:val="5D420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3F54"/>
    <w:multiLevelType w:val="hybridMultilevel"/>
    <w:tmpl w:val="09462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279FE"/>
    <w:multiLevelType w:val="multilevel"/>
    <w:tmpl w:val="AC6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730376"/>
    <w:multiLevelType w:val="multilevel"/>
    <w:tmpl w:val="063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07C86"/>
    <w:multiLevelType w:val="hybridMultilevel"/>
    <w:tmpl w:val="F2A06DD4"/>
    <w:lvl w:ilvl="0" w:tplc="F726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8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6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AB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49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2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50DAB"/>
    <w:multiLevelType w:val="hybridMultilevel"/>
    <w:tmpl w:val="0428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A2000"/>
    <w:multiLevelType w:val="hybridMultilevel"/>
    <w:tmpl w:val="AC7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A00A5"/>
    <w:multiLevelType w:val="hybridMultilevel"/>
    <w:tmpl w:val="C81C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81A17"/>
    <w:multiLevelType w:val="hybridMultilevel"/>
    <w:tmpl w:val="36281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33A9"/>
    <w:multiLevelType w:val="hybridMultilevel"/>
    <w:tmpl w:val="111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6093"/>
    <w:multiLevelType w:val="hybridMultilevel"/>
    <w:tmpl w:val="6A36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841AC"/>
    <w:multiLevelType w:val="hybridMultilevel"/>
    <w:tmpl w:val="C57A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16298"/>
    <w:multiLevelType w:val="hybridMultilevel"/>
    <w:tmpl w:val="40F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7C5F"/>
    <w:multiLevelType w:val="hybridMultilevel"/>
    <w:tmpl w:val="3AC4D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501774"/>
    <w:multiLevelType w:val="hybridMultilevel"/>
    <w:tmpl w:val="513E442C"/>
    <w:lvl w:ilvl="0" w:tplc="4394DF4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67F86"/>
    <w:multiLevelType w:val="hybridMultilevel"/>
    <w:tmpl w:val="16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D0592"/>
    <w:multiLevelType w:val="hybridMultilevel"/>
    <w:tmpl w:val="A8C4F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93907"/>
    <w:multiLevelType w:val="hybridMultilevel"/>
    <w:tmpl w:val="B748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5B41"/>
    <w:multiLevelType w:val="hybridMultilevel"/>
    <w:tmpl w:val="4A401130"/>
    <w:lvl w:ilvl="0" w:tplc="C2B0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CA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2E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CB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0E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0A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05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8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E8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38469B4"/>
    <w:multiLevelType w:val="hybridMultilevel"/>
    <w:tmpl w:val="F29AABB2"/>
    <w:lvl w:ilvl="0" w:tplc="42F63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AE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D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2A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C8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80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2D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1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C2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6C371A8"/>
    <w:multiLevelType w:val="hybridMultilevel"/>
    <w:tmpl w:val="2618A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27A41"/>
    <w:multiLevelType w:val="hybridMultilevel"/>
    <w:tmpl w:val="BE10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990468">
    <w:abstractNumId w:val="15"/>
  </w:num>
  <w:num w:numId="2" w16cid:durableId="904492631">
    <w:abstractNumId w:val="34"/>
  </w:num>
  <w:num w:numId="3" w16cid:durableId="1573197027">
    <w:abstractNumId w:val="30"/>
  </w:num>
  <w:num w:numId="4" w16cid:durableId="316762250">
    <w:abstractNumId w:val="11"/>
  </w:num>
  <w:num w:numId="5" w16cid:durableId="1270352027">
    <w:abstractNumId w:val="9"/>
  </w:num>
  <w:num w:numId="6" w16cid:durableId="1119255869">
    <w:abstractNumId w:val="8"/>
  </w:num>
  <w:num w:numId="7" w16cid:durableId="853495280">
    <w:abstractNumId w:val="33"/>
  </w:num>
  <w:num w:numId="8" w16cid:durableId="1929267652">
    <w:abstractNumId w:val="2"/>
  </w:num>
  <w:num w:numId="9" w16cid:durableId="694964626">
    <w:abstractNumId w:val="32"/>
  </w:num>
  <w:num w:numId="10" w16cid:durableId="1614484777">
    <w:abstractNumId w:val="27"/>
  </w:num>
  <w:num w:numId="11" w16cid:durableId="103111701">
    <w:abstractNumId w:val="17"/>
  </w:num>
  <w:num w:numId="12" w16cid:durableId="1391999453">
    <w:abstractNumId w:val="0"/>
  </w:num>
  <w:num w:numId="13" w16cid:durableId="1350139345">
    <w:abstractNumId w:val="12"/>
  </w:num>
  <w:num w:numId="14" w16cid:durableId="597761286">
    <w:abstractNumId w:val="19"/>
  </w:num>
  <w:num w:numId="15" w16cid:durableId="113790289">
    <w:abstractNumId w:val="18"/>
  </w:num>
  <w:num w:numId="16" w16cid:durableId="651059864">
    <w:abstractNumId w:val="1"/>
  </w:num>
  <w:num w:numId="17" w16cid:durableId="125436965">
    <w:abstractNumId w:val="21"/>
  </w:num>
  <w:num w:numId="18" w16cid:durableId="1505195961">
    <w:abstractNumId w:val="22"/>
  </w:num>
  <w:num w:numId="19" w16cid:durableId="1608923612">
    <w:abstractNumId w:val="16"/>
  </w:num>
  <w:num w:numId="20" w16cid:durableId="1395664169">
    <w:abstractNumId w:val="35"/>
  </w:num>
  <w:num w:numId="21" w16cid:durableId="1944799990">
    <w:abstractNumId w:val="14"/>
  </w:num>
  <w:num w:numId="22" w16cid:durableId="1172572525">
    <w:abstractNumId w:val="4"/>
  </w:num>
  <w:num w:numId="23" w16cid:durableId="1252204612">
    <w:abstractNumId w:val="6"/>
  </w:num>
  <w:num w:numId="24" w16cid:durableId="1617247455">
    <w:abstractNumId w:val="31"/>
  </w:num>
  <w:num w:numId="25" w16cid:durableId="1654603794">
    <w:abstractNumId w:val="23"/>
  </w:num>
  <w:num w:numId="26" w16cid:durableId="1084033701">
    <w:abstractNumId w:val="29"/>
  </w:num>
  <w:num w:numId="27" w16cid:durableId="934090948">
    <w:abstractNumId w:val="5"/>
  </w:num>
  <w:num w:numId="28" w16cid:durableId="1322390079">
    <w:abstractNumId w:val="26"/>
  </w:num>
  <w:num w:numId="29" w16cid:durableId="980421224">
    <w:abstractNumId w:val="25"/>
  </w:num>
  <w:num w:numId="30" w16cid:durableId="549651834">
    <w:abstractNumId w:val="28"/>
  </w:num>
  <w:num w:numId="31" w16cid:durableId="1057361231">
    <w:abstractNumId w:val="13"/>
  </w:num>
  <w:num w:numId="32" w16cid:durableId="1589387620">
    <w:abstractNumId w:val="17"/>
  </w:num>
  <w:num w:numId="33" w16cid:durableId="490172100">
    <w:abstractNumId w:val="7"/>
  </w:num>
  <w:num w:numId="34" w16cid:durableId="1031883574">
    <w:abstractNumId w:val="20"/>
  </w:num>
  <w:num w:numId="35" w16cid:durableId="872234619">
    <w:abstractNumId w:val="24"/>
  </w:num>
  <w:num w:numId="36" w16cid:durableId="2076664294">
    <w:abstractNumId w:val="10"/>
  </w:num>
  <w:num w:numId="37" w16cid:durableId="207743128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DC"/>
    <w:rsid w:val="00001552"/>
    <w:rsid w:val="0000243A"/>
    <w:rsid w:val="000053B3"/>
    <w:rsid w:val="00005601"/>
    <w:rsid w:val="00005642"/>
    <w:rsid w:val="00005731"/>
    <w:rsid w:val="00005ABB"/>
    <w:rsid w:val="00007510"/>
    <w:rsid w:val="00010341"/>
    <w:rsid w:val="000103E9"/>
    <w:rsid w:val="00011FCE"/>
    <w:rsid w:val="00012378"/>
    <w:rsid w:val="000124E9"/>
    <w:rsid w:val="00013A52"/>
    <w:rsid w:val="000143B7"/>
    <w:rsid w:val="00014FDA"/>
    <w:rsid w:val="000152FF"/>
    <w:rsid w:val="000161B2"/>
    <w:rsid w:val="00016E89"/>
    <w:rsid w:val="00017DE4"/>
    <w:rsid w:val="00020578"/>
    <w:rsid w:val="00020582"/>
    <w:rsid w:val="00020F3A"/>
    <w:rsid w:val="00021175"/>
    <w:rsid w:val="00021918"/>
    <w:rsid w:val="00022036"/>
    <w:rsid w:val="00022406"/>
    <w:rsid w:val="00022EB8"/>
    <w:rsid w:val="000231E8"/>
    <w:rsid w:val="0002341E"/>
    <w:rsid w:val="00025C02"/>
    <w:rsid w:val="00026504"/>
    <w:rsid w:val="00026863"/>
    <w:rsid w:val="00026F2C"/>
    <w:rsid w:val="00030253"/>
    <w:rsid w:val="00030699"/>
    <w:rsid w:val="00031294"/>
    <w:rsid w:val="0003138D"/>
    <w:rsid w:val="00032E58"/>
    <w:rsid w:val="00033D2A"/>
    <w:rsid w:val="00033DCB"/>
    <w:rsid w:val="00033FAC"/>
    <w:rsid w:val="00035AAF"/>
    <w:rsid w:val="00035AEC"/>
    <w:rsid w:val="000368D8"/>
    <w:rsid w:val="0004064A"/>
    <w:rsid w:val="0004136B"/>
    <w:rsid w:val="0004204C"/>
    <w:rsid w:val="00042921"/>
    <w:rsid w:val="000438FD"/>
    <w:rsid w:val="00043BDB"/>
    <w:rsid w:val="00043DE9"/>
    <w:rsid w:val="000440BA"/>
    <w:rsid w:val="00045166"/>
    <w:rsid w:val="00045707"/>
    <w:rsid w:val="000458D8"/>
    <w:rsid w:val="000501AA"/>
    <w:rsid w:val="00053826"/>
    <w:rsid w:val="00053C19"/>
    <w:rsid w:val="0005493C"/>
    <w:rsid w:val="00054A1F"/>
    <w:rsid w:val="00055656"/>
    <w:rsid w:val="00055C0E"/>
    <w:rsid w:val="00057716"/>
    <w:rsid w:val="00061B20"/>
    <w:rsid w:val="00061FA5"/>
    <w:rsid w:val="000627C3"/>
    <w:rsid w:val="00062AF2"/>
    <w:rsid w:val="000643B5"/>
    <w:rsid w:val="000647E4"/>
    <w:rsid w:val="00064D27"/>
    <w:rsid w:val="00066EB8"/>
    <w:rsid w:val="00067402"/>
    <w:rsid w:val="00067A2C"/>
    <w:rsid w:val="0007058B"/>
    <w:rsid w:val="00070D3D"/>
    <w:rsid w:val="00072ECD"/>
    <w:rsid w:val="00074757"/>
    <w:rsid w:val="00074B78"/>
    <w:rsid w:val="00074CDB"/>
    <w:rsid w:val="00075598"/>
    <w:rsid w:val="0007642B"/>
    <w:rsid w:val="000765E9"/>
    <w:rsid w:val="000776AE"/>
    <w:rsid w:val="00081553"/>
    <w:rsid w:val="00081FB0"/>
    <w:rsid w:val="000831A1"/>
    <w:rsid w:val="000842F6"/>
    <w:rsid w:val="00084CCD"/>
    <w:rsid w:val="00085239"/>
    <w:rsid w:val="00086290"/>
    <w:rsid w:val="00086B7F"/>
    <w:rsid w:val="00087636"/>
    <w:rsid w:val="0008789B"/>
    <w:rsid w:val="000879C7"/>
    <w:rsid w:val="0009156E"/>
    <w:rsid w:val="00091F26"/>
    <w:rsid w:val="000929DC"/>
    <w:rsid w:val="000941DC"/>
    <w:rsid w:val="0009478B"/>
    <w:rsid w:val="0009511C"/>
    <w:rsid w:val="000952C7"/>
    <w:rsid w:val="00095B98"/>
    <w:rsid w:val="00097585"/>
    <w:rsid w:val="00097E56"/>
    <w:rsid w:val="000A01A5"/>
    <w:rsid w:val="000A0339"/>
    <w:rsid w:val="000A1442"/>
    <w:rsid w:val="000A1AE8"/>
    <w:rsid w:val="000A2100"/>
    <w:rsid w:val="000A3588"/>
    <w:rsid w:val="000A3B5C"/>
    <w:rsid w:val="000A4BED"/>
    <w:rsid w:val="000A6164"/>
    <w:rsid w:val="000A61B1"/>
    <w:rsid w:val="000A6489"/>
    <w:rsid w:val="000A6907"/>
    <w:rsid w:val="000A7FB5"/>
    <w:rsid w:val="000B1667"/>
    <w:rsid w:val="000B1769"/>
    <w:rsid w:val="000B18D2"/>
    <w:rsid w:val="000B2439"/>
    <w:rsid w:val="000B3727"/>
    <w:rsid w:val="000B38F5"/>
    <w:rsid w:val="000B460B"/>
    <w:rsid w:val="000B468C"/>
    <w:rsid w:val="000B5FA3"/>
    <w:rsid w:val="000B67B5"/>
    <w:rsid w:val="000C2652"/>
    <w:rsid w:val="000C3B9F"/>
    <w:rsid w:val="000C4AE1"/>
    <w:rsid w:val="000C4FFC"/>
    <w:rsid w:val="000C5001"/>
    <w:rsid w:val="000C5F79"/>
    <w:rsid w:val="000C634A"/>
    <w:rsid w:val="000C7D23"/>
    <w:rsid w:val="000D0E6A"/>
    <w:rsid w:val="000D1091"/>
    <w:rsid w:val="000D1ADA"/>
    <w:rsid w:val="000D3378"/>
    <w:rsid w:val="000D4774"/>
    <w:rsid w:val="000D6ED6"/>
    <w:rsid w:val="000D7D51"/>
    <w:rsid w:val="000E09EA"/>
    <w:rsid w:val="000E1617"/>
    <w:rsid w:val="000E162C"/>
    <w:rsid w:val="000E1D23"/>
    <w:rsid w:val="000E1EE3"/>
    <w:rsid w:val="000E2086"/>
    <w:rsid w:val="000E2E7E"/>
    <w:rsid w:val="000E3267"/>
    <w:rsid w:val="000E35FE"/>
    <w:rsid w:val="000E3822"/>
    <w:rsid w:val="000E4D50"/>
    <w:rsid w:val="000E5B8D"/>
    <w:rsid w:val="000E6BEA"/>
    <w:rsid w:val="000E7EEB"/>
    <w:rsid w:val="000F0107"/>
    <w:rsid w:val="000F0A15"/>
    <w:rsid w:val="000F1E02"/>
    <w:rsid w:val="000F2224"/>
    <w:rsid w:val="000F275E"/>
    <w:rsid w:val="000F36A4"/>
    <w:rsid w:val="000F4999"/>
    <w:rsid w:val="000F4C9A"/>
    <w:rsid w:val="000F500C"/>
    <w:rsid w:val="000F5980"/>
    <w:rsid w:val="000F644C"/>
    <w:rsid w:val="000F6797"/>
    <w:rsid w:val="000F69E1"/>
    <w:rsid w:val="000F6C21"/>
    <w:rsid w:val="000F70A2"/>
    <w:rsid w:val="000F7416"/>
    <w:rsid w:val="000F7EE7"/>
    <w:rsid w:val="00100046"/>
    <w:rsid w:val="0010085F"/>
    <w:rsid w:val="00100D68"/>
    <w:rsid w:val="001015F3"/>
    <w:rsid w:val="0010160F"/>
    <w:rsid w:val="00102006"/>
    <w:rsid w:val="00106F2B"/>
    <w:rsid w:val="00110F9E"/>
    <w:rsid w:val="00111216"/>
    <w:rsid w:val="00112F72"/>
    <w:rsid w:val="00113350"/>
    <w:rsid w:val="001141B5"/>
    <w:rsid w:val="00115B4B"/>
    <w:rsid w:val="001168B0"/>
    <w:rsid w:val="00116A80"/>
    <w:rsid w:val="00117ABA"/>
    <w:rsid w:val="00117B29"/>
    <w:rsid w:val="00124DB1"/>
    <w:rsid w:val="00125BDE"/>
    <w:rsid w:val="00125BEF"/>
    <w:rsid w:val="00126040"/>
    <w:rsid w:val="00126847"/>
    <w:rsid w:val="00126D57"/>
    <w:rsid w:val="00127C74"/>
    <w:rsid w:val="001300D7"/>
    <w:rsid w:val="00130DBB"/>
    <w:rsid w:val="00131446"/>
    <w:rsid w:val="00131791"/>
    <w:rsid w:val="00132116"/>
    <w:rsid w:val="001330DA"/>
    <w:rsid w:val="00134CDE"/>
    <w:rsid w:val="00136347"/>
    <w:rsid w:val="00136EA9"/>
    <w:rsid w:val="001424F8"/>
    <w:rsid w:val="00143147"/>
    <w:rsid w:val="00143F57"/>
    <w:rsid w:val="00144553"/>
    <w:rsid w:val="00144654"/>
    <w:rsid w:val="00145883"/>
    <w:rsid w:val="00145B01"/>
    <w:rsid w:val="001468C6"/>
    <w:rsid w:val="00147D8A"/>
    <w:rsid w:val="001503CD"/>
    <w:rsid w:val="00150587"/>
    <w:rsid w:val="0015088C"/>
    <w:rsid w:val="00150D37"/>
    <w:rsid w:val="00152231"/>
    <w:rsid w:val="001533AA"/>
    <w:rsid w:val="001533BE"/>
    <w:rsid w:val="00154DDF"/>
    <w:rsid w:val="00155126"/>
    <w:rsid w:val="0015725E"/>
    <w:rsid w:val="001609FB"/>
    <w:rsid w:val="00160C49"/>
    <w:rsid w:val="00161B99"/>
    <w:rsid w:val="00161D6D"/>
    <w:rsid w:val="00163B4B"/>
    <w:rsid w:val="00164336"/>
    <w:rsid w:val="0016569D"/>
    <w:rsid w:val="00166DBB"/>
    <w:rsid w:val="00167211"/>
    <w:rsid w:val="00167333"/>
    <w:rsid w:val="00167473"/>
    <w:rsid w:val="00167756"/>
    <w:rsid w:val="0016792F"/>
    <w:rsid w:val="00170735"/>
    <w:rsid w:val="00170A32"/>
    <w:rsid w:val="0017289A"/>
    <w:rsid w:val="0017318B"/>
    <w:rsid w:val="0017354F"/>
    <w:rsid w:val="00174712"/>
    <w:rsid w:val="001763B6"/>
    <w:rsid w:val="00176B36"/>
    <w:rsid w:val="00176B42"/>
    <w:rsid w:val="00176CE7"/>
    <w:rsid w:val="00177CFD"/>
    <w:rsid w:val="0018061B"/>
    <w:rsid w:val="00180FB3"/>
    <w:rsid w:val="00181500"/>
    <w:rsid w:val="0018306E"/>
    <w:rsid w:val="0018418B"/>
    <w:rsid w:val="00184808"/>
    <w:rsid w:val="00185997"/>
    <w:rsid w:val="00185A08"/>
    <w:rsid w:val="00185C81"/>
    <w:rsid w:val="00186586"/>
    <w:rsid w:val="001878E5"/>
    <w:rsid w:val="0019046E"/>
    <w:rsid w:val="00190678"/>
    <w:rsid w:val="00190D0A"/>
    <w:rsid w:val="001910A3"/>
    <w:rsid w:val="00191990"/>
    <w:rsid w:val="0019292A"/>
    <w:rsid w:val="00192F88"/>
    <w:rsid w:val="00193BB0"/>
    <w:rsid w:val="00194303"/>
    <w:rsid w:val="001944ED"/>
    <w:rsid w:val="001945B2"/>
    <w:rsid w:val="0019506A"/>
    <w:rsid w:val="0019560F"/>
    <w:rsid w:val="001A00D3"/>
    <w:rsid w:val="001A04A2"/>
    <w:rsid w:val="001A1400"/>
    <w:rsid w:val="001A1F33"/>
    <w:rsid w:val="001A4B14"/>
    <w:rsid w:val="001A4EBC"/>
    <w:rsid w:val="001A7ED6"/>
    <w:rsid w:val="001B1A6C"/>
    <w:rsid w:val="001B1E5F"/>
    <w:rsid w:val="001B2036"/>
    <w:rsid w:val="001B2346"/>
    <w:rsid w:val="001B288F"/>
    <w:rsid w:val="001B3A62"/>
    <w:rsid w:val="001B47E4"/>
    <w:rsid w:val="001B5068"/>
    <w:rsid w:val="001B5FBC"/>
    <w:rsid w:val="001B6A72"/>
    <w:rsid w:val="001B6FA3"/>
    <w:rsid w:val="001B7A79"/>
    <w:rsid w:val="001C0085"/>
    <w:rsid w:val="001C0B31"/>
    <w:rsid w:val="001C117B"/>
    <w:rsid w:val="001C1A2E"/>
    <w:rsid w:val="001C3906"/>
    <w:rsid w:val="001C3F23"/>
    <w:rsid w:val="001C42BB"/>
    <w:rsid w:val="001D14D6"/>
    <w:rsid w:val="001D2204"/>
    <w:rsid w:val="001D33A8"/>
    <w:rsid w:val="001D4268"/>
    <w:rsid w:val="001D63CF"/>
    <w:rsid w:val="001D68A7"/>
    <w:rsid w:val="001D7591"/>
    <w:rsid w:val="001D75E3"/>
    <w:rsid w:val="001D7959"/>
    <w:rsid w:val="001D7E0E"/>
    <w:rsid w:val="001E06A4"/>
    <w:rsid w:val="001E07C4"/>
    <w:rsid w:val="001E0FCA"/>
    <w:rsid w:val="001E11C5"/>
    <w:rsid w:val="001E161A"/>
    <w:rsid w:val="001E1D36"/>
    <w:rsid w:val="001E2183"/>
    <w:rsid w:val="001E21C5"/>
    <w:rsid w:val="001E2A53"/>
    <w:rsid w:val="001E3289"/>
    <w:rsid w:val="001E3B26"/>
    <w:rsid w:val="001E4DD9"/>
    <w:rsid w:val="001E5837"/>
    <w:rsid w:val="001E7671"/>
    <w:rsid w:val="001E7955"/>
    <w:rsid w:val="001E7F06"/>
    <w:rsid w:val="001F15B1"/>
    <w:rsid w:val="001F1B3A"/>
    <w:rsid w:val="001F2709"/>
    <w:rsid w:val="001F2FB6"/>
    <w:rsid w:val="001F4121"/>
    <w:rsid w:val="001F4A81"/>
    <w:rsid w:val="001F5198"/>
    <w:rsid w:val="001F5523"/>
    <w:rsid w:val="001F579C"/>
    <w:rsid w:val="001F5F29"/>
    <w:rsid w:val="001F78AD"/>
    <w:rsid w:val="001F7DF4"/>
    <w:rsid w:val="001F7E4C"/>
    <w:rsid w:val="00200186"/>
    <w:rsid w:val="0020080B"/>
    <w:rsid w:val="00201B78"/>
    <w:rsid w:val="00201F81"/>
    <w:rsid w:val="00202CC2"/>
    <w:rsid w:val="002033FB"/>
    <w:rsid w:val="00204F4F"/>
    <w:rsid w:val="002056CD"/>
    <w:rsid w:val="002067BB"/>
    <w:rsid w:val="00210433"/>
    <w:rsid w:val="00210C5C"/>
    <w:rsid w:val="00211973"/>
    <w:rsid w:val="00211CE2"/>
    <w:rsid w:val="00211F58"/>
    <w:rsid w:val="00213A5D"/>
    <w:rsid w:val="00214058"/>
    <w:rsid w:val="002159BA"/>
    <w:rsid w:val="0021644A"/>
    <w:rsid w:val="00217B01"/>
    <w:rsid w:val="0022240D"/>
    <w:rsid w:val="00223047"/>
    <w:rsid w:val="002247F2"/>
    <w:rsid w:val="0022515C"/>
    <w:rsid w:val="002258A4"/>
    <w:rsid w:val="002258EA"/>
    <w:rsid w:val="002263E8"/>
    <w:rsid w:val="00227631"/>
    <w:rsid w:val="002278B1"/>
    <w:rsid w:val="00230081"/>
    <w:rsid w:val="00230E67"/>
    <w:rsid w:val="00232474"/>
    <w:rsid w:val="0023288B"/>
    <w:rsid w:val="00232DAC"/>
    <w:rsid w:val="0023332A"/>
    <w:rsid w:val="00233D80"/>
    <w:rsid w:val="00234256"/>
    <w:rsid w:val="0023504B"/>
    <w:rsid w:val="002353F6"/>
    <w:rsid w:val="00235964"/>
    <w:rsid w:val="002364BE"/>
    <w:rsid w:val="002371FA"/>
    <w:rsid w:val="00240A76"/>
    <w:rsid w:val="00240EA5"/>
    <w:rsid w:val="002423EF"/>
    <w:rsid w:val="0024430A"/>
    <w:rsid w:val="002444FB"/>
    <w:rsid w:val="00244F69"/>
    <w:rsid w:val="002451BC"/>
    <w:rsid w:val="00246A2E"/>
    <w:rsid w:val="002512F6"/>
    <w:rsid w:val="00252887"/>
    <w:rsid w:val="002534AE"/>
    <w:rsid w:val="002534F7"/>
    <w:rsid w:val="0025362D"/>
    <w:rsid w:val="00254870"/>
    <w:rsid w:val="00254F25"/>
    <w:rsid w:val="00255AF2"/>
    <w:rsid w:val="002564B6"/>
    <w:rsid w:val="0025795F"/>
    <w:rsid w:val="002612BC"/>
    <w:rsid w:val="00261415"/>
    <w:rsid w:val="0026168B"/>
    <w:rsid w:val="002625B7"/>
    <w:rsid w:val="00263A30"/>
    <w:rsid w:val="00264258"/>
    <w:rsid w:val="002652ED"/>
    <w:rsid w:val="00266A6E"/>
    <w:rsid w:val="00266D3D"/>
    <w:rsid w:val="002700EA"/>
    <w:rsid w:val="00270D61"/>
    <w:rsid w:val="00271B50"/>
    <w:rsid w:val="002740D1"/>
    <w:rsid w:val="0027525C"/>
    <w:rsid w:val="00280068"/>
    <w:rsid w:val="0028155A"/>
    <w:rsid w:val="002823CE"/>
    <w:rsid w:val="0028296B"/>
    <w:rsid w:val="002833D4"/>
    <w:rsid w:val="00283796"/>
    <w:rsid w:val="0028453F"/>
    <w:rsid w:val="0028493D"/>
    <w:rsid w:val="00284945"/>
    <w:rsid w:val="002853AB"/>
    <w:rsid w:val="0028546A"/>
    <w:rsid w:val="002866E8"/>
    <w:rsid w:val="002871FD"/>
    <w:rsid w:val="0028747D"/>
    <w:rsid w:val="0028779B"/>
    <w:rsid w:val="002878AB"/>
    <w:rsid w:val="002901EC"/>
    <w:rsid w:val="00290AD9"/>
    <w:rsid w:val="00292A41"/>
    <w:rsid w:val="00293C30"/>
    <w:rsid w:val="00293F27"/>
    <w:rsid w:val="00294A72"/>
    <w:rsid w:val="00294E57"/>
    <w:rsid w:val="00294ECA"/>
    <w:rsid w:val="002951CA"/>
    <w:rsid w:val="00295452"/>
    <w:rsid w:val="00297283"/>
    <w:rsid w:val="002975E8"/>
    <w:rsid w:val="002A0250"/>
    <w:rsid w:val="002A098D"/>
    <w:rsid w:val="002A1E2A"/>
    <w:rsid w:val="002A1FF7"/>
    <w:rsid w:val="002A3DAF"/>
    <w:rsid w:val="002A418B"/>
    <w:rsid w:val="002A49CB"/>
    <w:rsid w:val="002A5E88"/>
    <w:rsid w:val="002A656E"/>
    <w:rsid w:val="002A67FA"/>
    <w:rsid w:val="002A6C4F"/>
    <w:rsid w:val="002B18DB"/>
    <w:rsid w:val="002B1D3E"/>
    <w:rsid w:val="002B1F02"/>
    <w:rsid w:val="002B3AFE"/>
    <w:rsid w:val="002B3FED"/>
    <w:rsid w:val="002B4105"/>
    <w:rsid w:val="002B4392"/>
    <w:rsid w:val="002B4798"/>
    <w:rsid w:val="002B5244"/>
    <w:rsid w:val="002B5443"/>
    <w:rsid w:val="002B547C"/>
    <w:rsid w:val="002B62AB"/>
    <w:rsid w:val="002B6531"/>
    <w:rsid w:val="002B7697"/>
    <w:rsid w:val="002B7EAE"/>
    <w:rsid w:val="002C1CB5"/>
    <w:rsid w:val="002C419E"/>
    <w:rsid w:val="002C59D0"/>
    <w:rsid w:val="002C59F0"/>
    <w:rsid w:val="002C5BC5"/>
    <w:rsid w:val="002C5D28"/>
    <w:rsid w:val="002C6CA8"/>
    <w:rsid w:val="002C7B65"/>
    <w:rsid w:val="002C7DFF"/>
    <w:rsid w:val="002D0773"/>
    <w:rsid w:val="002D0FC1"/>
    <w:rsid w:val="002D1AD6"/>
    <w:rsid w:val="002D2094"/>
    <w:rsid w:val="002D287B"/>
    <w:rsid w:val="002D2F56"/>
    <w:rsid w:val="002D39D1"/>
    <w:rsid w:val="002D4092"/>
    <w:rsid w:val="002D737C"/>
    <w:rsid w:val="002E0E95"/>
    <w:rsid w:val="002E16FD"/>
    <w:rsid w:val="002E3CC6"/>
    <w:rsid w:val="002E3DF8"/>
    <w:rsid w:val="002E4BB0"/>
    <w:rsid w:val="002E5F53"/>
    <w:rsid w:val="002E7565"/>
    <w:rsid w:val="002F0A12"/>
    <w:rsid w:val="002F0C10"/>
    <w:rsid w:val="002F169B"/>
    <w:rsid w:val="002F1F70"/>
    <w:rsid w:val="002F28D3"/>
    <w:rsid w:val="002F2F50"/>
    <w:rsid w:val="002F4921"/>
    <w:rsid w:val="002F4AD6"/>
    <w:rsid w:val="002F4C65"/>
    <w:rsid w:val="002F6072"/>
    <w:rsid w:val="002F645F"/>
    <w:rsid w:val="002F6E3B"/>
    <w:rsid w:val="002F6F33"/>
    <w:rsid w:val="002F70A1"/>
    <w:rsid w:val="002F782A"/>
    <w:rsid w:val="003028DE"/>
    <w:rsid w:val="00302BCC"/>
    <w:rsid w:val="00302DE6"/>
    <w:rsid w:val="003043CF"/>
    <w:rsid w:val="00304A3D"/>
    <w:rsid w:val="00304A69"/>
    <w:rsid w:val="00305713"/>
    <w:rsid w:val="00305B71"/>
    <w:rsid w:val="0030652A"/>
    <w:rsid w:val="003108B7"/>
    <w:rsid w:val="00310C1F"/>
    <w:rsid w:val="00311B25"/>
    <w:rsid w:val="003137AC"/>
    <w:rsid w:val="003144C3"/>
    <w:rsid w:val="00314AF2"/>
    <w:rsid w:val="00314D8B"/>
    <w:rsid w:val="00315086"/>
    <w:rsid w:val="003151D6"/>
    <w:rsid w:val="0032004B"/>
    <w:rsid w:val="00320279"/>
    <w:rsid w:val="003203DE"/>
    <w:rsid w:val="003213D2"/>
    <w:rsid w:val="0032564B"/>
    <w:rsid w:val="00325E80"/>
    <w:rsid w:val="00327FF2"/>
    <w:rsid w:val="00330BDD"/>
    <w:rsid w:val="00331581"/>
    <w:rsid w:val="00333676"/>
    <w:rsid w:val="003338C3"/>
    <w:rsid w:val="00333A4B"/>
    <w:rsid w:val="00334910"/>
    <w:rsid w:val="003373A4"/>
    <w:rsid w:val="0034203A"/>
    <w:rsid w:val="00345129"/>
    <w:rsid w:val="003461FE"/>
    <w:rsid w:val="0035016C"/>
    <w:rsid w:val="003515AE"/>
    <w:rsid w:val="00351E2C"/>
    <w:rsid w:val="00352A59"/>
    <w:rsid w:val="003536C6"/>
    <w:rsid w:val="00355090"/>
    <w:rsid w:val="00356D01"/>
    <w:rsid w:val="00356EFC"/>
    <w:rsid w:val="00357EAA"/>
    <w:rsid w:val="00357F7F"/>
    <w:rsid w:val="0036046D"/>
    <w:rsid w:val="00360CF0"/>
    <w:rsid w:val="00360E87"/>
    <w:rsid w:val="003618C7"/>
    <w:rsid w:val="00361D54"/>
    <w:rsid w:val="00362010"/>
    <w:rsid w:val="00362F7C"/>
    <w:rsid w:val="00363133"/>
    <w:rsid w:val="00363DA3"/>
    <w:rsid w:val="003642A5"/>
    <w:rsid w:val="003647B1"/>
    <w:rsid w:val="00365526"/>
    <w:rsid w:val="00365990"/>
    <w:rsid w:val="00366A21"/>
    <w:rsid w:val="003675DE"/>
    <w:rsid w:val="00367938"/>
    <w:rsid w:val="00370BE3"/>
    <w:rsid w:val="00372021"/>
    <w:rsid w:val="0037238A"/>
    <w:rsid w:val="00372AEC"/>
    <w:rsid w:val="00373C7A"/>
    <w:rsid w:val="0037499C"/>
    <w:rsid w:val="003755AC"/>
    <w:rsid w:val="00375653"/>
    <w:rsid w:val="00376139"/>
    <w:rsid w:val="00382B2A"/>
    <w:rsid w:val="003850C6"/>
    <w:rsid w:val="003856E7"/>
    <w:rsid w:val="00385782"/>
    <w:rsid w:val="0038687B"/>
    <w:rsid w:val="00387920"/>
    <w:rsid w:val="00387FED"/>
    <w:rsid w:val="00390135"/>
    <w:rsid w:val="003913E5"/>
    <w:rsid w:val="00391BCA"/>
    <w:rsid w:val="00391F9D"/>
    <w:rsid w:val="003922E6"/>
    <w:rsid w:val="003927F9"/>
    <w:rsid w:val="0039293D"/>
    <w:rsid w:val="003934B9"/>
    <w:rsid w:val="003934BD"/>
    <w:rsid w:val="00394299"/>
    <w:rsid w:val="00394BBC"/>
    <w:rsid w:val="00394F88"/>
    <w:rsid w:val="0039544D"/>
    <w:rsid w:val="00395639"/>
    <w:rsid w:val="00396323"/>
    <w:rsid w:val="00396792"/>
    <w:rsid w:val="00396A41"/>
    <w:rsid w:val="0039755A"/>
    <w:rsid w:val="00397673"/>
    <w:rsid w:val="00397CFF"/>
    <w:rsid w:val="003A2475"/>
    <w:rsid w:val="003A269A"/>
    <w:rsid w:val="003A34F6"/>
    <w:rsid w:val="003A3B27"/>
    <w:rsid w:val="003A5EA0"/>
    <w:rsid w:val="003A62C4"/>
    <w:rsid w:val="003B0E5C"/>
    <w:rsid w:val="003B12FF"/>
    <w:rsid w:val="003B294C"/>
    <w:rsid w:val="003B2B91"/>
    <w:rsid w:val="003B3423"/>
    <w:rsid w:val="003B3636"/>
    <w:rsid w:val="003B46CA"/>
    <w:rsid w:val="003B47D4"/>
    <w:rsid w:val="003B52FC"/>
    <w:rsid w:val="003B5D51"/>
    <w:rsid w:val="003C0F09"/>
    <w:rsid w:val="003C1527"/>
    <w:rsid w:val="003C1F23"/>
    <w:rsid w:val="003C1F28"/>
    <w:rsid w:val="003C22F9"/>
    <w:rsid w:val="003C29BC"/>
    <w:rsid w:val="003C2C8F"/>
    <w:rsid w:val="003C333C"/>
    <w:rsid w:val="003C3A9E"/>
    <w:rsid w:val="003C5887"/>
    <w:rsid w:val="003C6A83"/>
    <w:rsid w:val="003D0688"/>
    <w:rsid w:val="003D0E72"/>
    <w:rsid w:val="003D1A61"/>
    <w:rsid w:val="003D223E"/>
    <w:rsid w:val="003D298D"/>
    <w:rsid w:val="003D3784"/>
    <w:rsid w:val="003D3F64"/>
    <w:rsid w:val="003D4826"/>
    <w:rsid w:val="003D5BF0"/>
    <w:rsid w:val="003D634C"/>
    <w:rsid w:val="003D6EDF"/>
    <w:rsid w:val="003E026C"/>
    <w:rsid w:val="003E0F03"/>
    <w:rsid w:val="003E1462"/>
    <w:rsid w:val="003E2B1A"/>
    <w:rsid w:val="003E310C"/>
    <w:rsid w:val="003E3516"/>
    <w:rsid w:val="003E45E4"/>
    <w:rsid w:val="003E4DCD"/>
    <w:rsid w:val="003E4F36"/>
    <w:rsid w:val="003E6125"/>
    <w:rsid w:val="003E7982"/>
    <w:rsid w:val="003E7AB5"/>
    <w:rsid w:val="003F213E"/>
    <w:rsid w:val="003F2235"/>
    <w:rsid w:val="003F2477"/>
    <w:rsid w:val="003F30B5"/>
    <w:rsid w:val="003F39DD"/>
    <w:rsid w:val="003F3FC7"/>
    <w:rsid w:val="003F5362"/>
    <w:rsid w:val="003F5928"/>
    <w:rsid w:val="003F5C51"/>
    <w:rsid w:val="0040035C"/>
    <w:rsid w:val="004032D2"/>
    <w:rsid w:val="004033E3"/>
    <w:rsid w:val="00403AC5"/>
    <w:rsid w:val="00404E49"/>
    <w:rsid w:val="004052D9"/>
    <w:rsid w:val="0040559F"/>
    <w:rsid w:val="00405F47"/>
    <w:rsid w:val="004061C0"/>
    <w:rsid w:val="00406A68"/>
    <w:rsid w:val="00407FE7"/>
    <w:rsid w:val="0041002A"/>
    <w:rsid w:val="00410300"/>
    <w:rsid w:val="004104DB"/>
    <w:rsid w:val="00410731"/>
    <w:rsid w:val="00411B15"/>
    <w:rsid w:val="00413441"/>
    <w:rsid w:val="004136A6"/>
    <w:rsid w:val="00415036"/>
    <w:rsid w:val="004152B6"/>
    <w:rsid w:val="00415AFF"/>
    <w:rsid w:val="0041726A"/>
    <w:rsid w:val="004213F9"/>
    <w:rsid w:val="00422160"/>
    <w:rsid w:val="0042227B"/>
    <w:rsid w:val="00422BE7"/>
    <w:rsid w:val="00423CB7"/>
    <w:rsid w:val="00423E1A"/>
    <w:rsid w:val="004247DE"/>
    <w:rsid w:val="00425C13"/>
    <w:rsid w:val="00427628"/>
    <w:rsid w:val="00427F0D"/>
    <w:rsid w:val="00432677"/>
    <w:rsid w:val="004327F5"/>
    <w:rsid w:val="00432C08"/>
    <w:rsid w:val="00432D92"/>
    <w:rsid w:val="00433F99"/>
    <w:rsid w:val="00434478"/>
    <w:rsid w:val="0043498E"/>
    <w:rsid w:val="00436A4C"/>
    <w:rsid w:val="00436C46"/>
    <w:rsid w:val="00436F23"/>
    <w:rsid w:val="004372DE"/>
    <w:rsid w:val="00441162"/>
    <w:rsid w:val="0044117B"/>
    <w:rsid w:val="004413A3"/>
    <w:rsid w:val="00441542"/>
    <w:rsid w:val="00441873"/>
    <w:rsid w:val="0044252A"/>
    <w:rsid w:val="004428A6"/>
    <w:rsid w:val="004428D5"/>
    <w:rsid w:val="004435A8"/>
    <w:rsid w:val="00444CEC"/>
    <w:rsid w:val="004463B3"/>
    <w:rsid w:val="0045073C"/>
    <w:rsid w:val="00451316"/>
    <w:rsid w:val="00451D75"/>
    <w:rsid w:val="004560F3"/>
    <w:rsid w:val="00456680"/>
    <w:rsid w:val="004567BB"/>
    <w:rsid w:val="00456E04"/>
    <w:rsid w:val="00457372"/>
    <w:rsid w:val="00457462"/>
    <w:rsid w:val="0045753B"/>
    <w:rsid w:val="00461090"/>
    <w:rsid w:val="0046117C"/>
    <w:rsid w:val="00463DAC"/>
    <w:rsid w:val="00463FFA"/>
    <w:rsid w:val="00466441"/>
    <w:rsid w:val="00470770"/>
    <w:rsid w:val="004709B5"/>
    <w:rsid w:val="00472799"/>
    <w:rsid w:val="004727DD"/>
    <w:rsid w:val="00472DAF"/>
    <w:rsid w:val="004732AD"/>
    <w:rsid w:val="00474049"/>
    <w:rsid w:val="004744AD"/>
    <w:rsid w:val="004758DA"/>
    <w:rsid w:val="00475B80"/>
    <w:rsid w:val="004766A6"/>
    <w:rsid w:val="0047795E"/>
    <w:rsid w:val="004815FF"/>
    <w:rsid w:val="0048169C"/>
    <w:rsid w:val="004834AC"/>
    <w:rsid w:val="004835F9"/>
    <w:rsid w:val="00483CB4"/>
    <w:rsid w:val="0048418F"/>
    <w:rsid w:val="00484A0C"/>
    <w:rsid w:val="0048528D"/>
    <w:rsid w:val="00485434"/>
    <w:rsid w:val="00485A60"/>
    <w:rsid w:val="00485B9D"/>
    <w:rsid w:val="00486146"/>
    <w:rsid w:val="00486159"/>
    <w:rsid w:val="004875B2"/>
    <w:rsid w:val="00490AB3"/>
    <w:rsid w:val="00494086"/>
    <w:rsid w:val="00494E9E"/>
    <w:rsid w:val="00495CCB"/>
    <w:rsid w:val="00495CF4"/>
    <w:rsid w:val="00496777"/>
    <w:rsid w:val="004A0DAC"/>
    <w:rsid w:val="004A1ACF"/>
    <w:rsid w:val="004A3A01"/>
    <w:rsid w:val="004A442F"/>
    <w:rsid w:val="004A46D2"/>
    <w:rsid w:val="004A4C7D"/>
    <w:rsid w:val="004A5256"/>
    <w:rsid w:val="004A5883"/>
    <w:rsid w:val="004A63C8"/>
    <w:rsid w:val="004A721D"/>
    <w:rsid w:val="004A7A66"/>
    <w:rsid w:val="004A7CAA"/>
    <w:rsid w:val="004B3124"/>
    <w:rsid w:val="004B31F7"/>
    <w:rsid w:val="004B45C2"/>
    <w:rsid w:val="004B69B5"/>
    <w:rsid w:val="004B716E"/>
    <w:rsid w:val="004C0E3E"/>
    <w:rsid w:val="004C258B"/>
    <w:rsid w:val="004C2C9B"/>
    <w:rsid w:val="004C3013"/>
    <w:rsid w:val="004C303F"/>
    <w:rsid w:val="004C4B33"/>
    <w:rsid w:val="004C5C7D"/>
    <w:rsid w:val="004C6C6A"/>
    <w:rsid w:val="004C729B"/>
    <w:rsid w:val="004D25D5"/>
    <w:rsid w:val="004D3232"/>
    <w:rsid w:val="004D3600"/>
    <w:rsid w:val="004D4EE7"/>
    <w:rsid w:val="004D6BA0"/>
    <w:rsid w:val="004D7432"/>
    <w:rsid w:val="004D7BB9"/>
    <w:rsid w:val="004E17E4"/>
    <w:rsid w:val="004E1A10"/>
    <w:rsid w:val="004E2571"/>
    <w:rsid w:val="004E2746"/>
    <w:rsid w:val="004E28C9"/>
    <w:rsid w:val="004E3FF4"/>
    <w:rsid w:val="004E4810"/>
    <w:rsid w:val="004E52AC"/>
    <w:rsid w:val="004E64BB"/>
    <w:rsid w:val="004E77E1"/>
    <w:rsid w:val="004F0123"/>
    <w:rsid w:val="004F1189"/>
    <w:rsid w:val="004F1B3F"/>
    <w:rsid w:val="004F2567"/>
    <w:rsid w:val="004F4369"/>
    <w:rsid w:val="004F486E"/>
    <w:rsid w:val="004F5829"/>
    <w:rsid w:val="004F5B6C"/>
    <w:rsid w:val="004F7B0B"/>
    <w:rsid w:val="00500ABD"/>
    <w:rsid w:val="00501B60"/>
    <w:rsid w:val="00502913"/>
    <w:rsid w:val="00502E63"/>
    <w:rsid w:val="005035F8"/>
    <w:rsid w:val="00503886"/>
    <w:rsid w:val="00504040"/>
    <w:rsid w:val="00504688"/>
    <w:rsid w:val="00506C5B"/>
    <w:rsid w:val="0051091B"/>
    <w:rsid w:val="005110B1"/>
    <w:rsid w:val="00511232"/>
    <w:rsid w:val="005119F3"/>
    <w:rsid w:val="00511A1E"/>
    <w:rsid w:val="00511CF8"/>
    <w:rsid w:val="0051386B"/>
    <w:rsid w:val="0051422C"/>
    <w:rsid w:val="005144B3"/>
    <w:rsid w:val="00514BEF"/>
    <w:rsid w:val="00515284"/>
    <w:rsid w:val="0051556E"/>
    <w:rsid w:val="005207B0"/>
    <w:rsid w:val="00520B0E"/>
    <w:rsid w:val="00520D12"/>
    <w:rsid w:val="00520E12"/>
    <w:rsid w:val="00521904"/>
    <w:rsid w:val="00521D45"/>
    <w:rsid w:val="0052299F"/>
    <w:rsid w:val="00524D03"/>
    <w:rsid w:val="00524E62"/>
    <w:rsid w:val="00525B55"/>
    <w:rsid w:val="00525E9A"/>
    <w:rsid w:val="00527545"/>
    <w:rsid w:val="00527616"/>
    <w:rsid w:val="00531A36"/>
    <w:rsid w:val="00531CD0"/>
    <w:rsid w:val="00531E46"/>
    <w:rsid w:val="005320C8"/>
    <w:rsid w:val="005323DE"/>
    <w:rsid w:val="00533C0F"/>
    <w:rsid w:val="00533EC7"/>
    <w:rsid w:val="00535A26"/>
    <w:rsid w:val="005360CB"/>
    <w:rsid w:val="005365EE"/>
    <w:rsid w:val="00537B77"/>
    <w:rsid w:val="005422B3"/>
    <w:rsid w:val="0054337E"/>
    <w:rsid w:val="00544053"/>
    <w:rsid w:val="005447DA"/>
    <w:rsid w:val="00544AC7"/>
    <w:rsid w:val="00545E5E"/>
    <w:rsid w:val="00547C2A"/>
    <w:rsid w:val="00547CCB"/>
    <w:rsid w:val="005504D1"/>
    <w:rsid w:val="00550A34"/>
    <w:rsid w:val="0055113B"/>
    <w:rsid w:val="00551249"/>
    <w:rsid w:val="005513D8"/>
    <w:rsid w:val="005520AA"/>
    <w:rsid w:val="0055259E"/>
    <w:rsid w:val="005527CB"/>
    <w:rsid w:val="00554194"/>
    <w:rsid w:val="0055460B"/>
    <w:rsid w:val="00554E5D"/>
    <w:rsid w:val="00555375"/>
    <w:rsid w:val="00556D57"/>
    <w:rsid w:val="00556DD3"/>
    <w:rsid w:val="005601DB"/>
    <w:rsid w:val="0056033F"/>
    <w:rsid w:val="00560406"/>
    <w:rsid w:val="0056065D"/>
    <w:rsid w:val="00563983"/>
    <w:rsid w:val="00563994"/>
    <w:rsid w:val="00563E03"/>
    <w:rsid w:val="005648E0"/>
    <w:rsid w:val="005653E6"/>
    <w:rsid w:val="005659C8"/>
    <w:rsid w:val="0056616E"/>
    <w:rsid w:val="00566CCC"/>
    <w:rsid w:val="0056748D"/>
    <w:rsid w:val="00567AA2"/>
    <w:rsid w:val="0057051D"/>
    <w:rsid w:val="005708B0"/>
    <w:rsid w:val="00570A42"/>
    <w:rsid w:val="00570D6A"/>
    <w:rsid w:val="00570DA1"/>
    <w:rsid w:val="005710F7"/>
    <w:rsid w:val="0057153B"/>
    <w:rsid w:val="005716C7"/>
    <w:rsid w:val="00571CB3"/>
    <w:rsid w:val="0057238E"/>
    <w:rsid w:val="0057301A"/>
    <w:rsid w:val="00573F41"/>
    <w:rsid w:val="00574766"/>
    <w:rsid w:val="005749DE"/>
    <w:rsid w:val="00574E57"/>
    <w:rsid w:val="00575E46"/>
    <w:rsid w:val="00576CC1"/>
    <w:rsid w:val="005809DD"/>
    <w:rsid w:val="0058324B"/>
    <w:rsid w:val="0058593F"/>
    <w:rsid w:val="005918FA"/>
    <w:rsid w:val="005932C1"/>
    <w:rsid w:val="0059336E"/>
    <w:rsid w:val="00594476"/>
    <w:rsid w:val="00594B4A"/>
    <w:rsid w:val="00596693"/>
    <w:rsid w:val="00597B7F"/>
    <w:rsid w:val="005A0DCF"/>
    <w:rsid w:val="005A1289"/>
    <w:rsid w:val="005A2283"/>
    <w:rsid w:val="005A2B0A"/>
    <w:rsid w:val="005A2C7E"/>
    <w:rsid w:val="005A351C"/>
    <w:rsid w:val="005A53E9"/>
    <w:rsid w:val="005A68ED"/>
    <w:rsid w:val="005A78AD"/>
    <w:rsid w:val="005B05B9"/>
    <w:rsid w:val="005B0E4C"/>
    <w:rsid w:val="005B1695"/>
    <w:rsid w:val="005B1DED"/>
    <w:rsid w:val="005B1ED4"/>
    <w:rsid w:val="005B31CC"/>
    <w:rsid w:val="005B35ED"/>
    <w:rsid w:val="005B3F66"/>
    <w:rsid w:val="005B408B"/>
    <w:rsid w:val="005B54DF"/>
    <w:rsid w:val="005B5A5D"/>
    <w:rsid w:val="005B603C"/>
    <w:rsid w:val="005B694C"/>
    <w:rsid w:val="005B6EC2"/>
    <w:rsid w:val="005C09C1"/>
    <w:rsid w:val="005C228B"/>
    <w:rsid w:val="005C263C"/>
    <w:rsid w:val="005C3771"/>
    <w:rsid w:val="005C38AA"/>
    <w:rsid w:val="005C412A"/>
    <w:rsid w:val="005C461A"/>
    <w:rsid w:val="005C687F"/>
    <w:rsid w:val="005C7075"/>
    <w:rsid w:val="005C7755"/>
    <w:rsid w:val="005C7B14"/>
    <w:rsid w:val="005D028C"/>
    <w:rsid w:val="005D0808"/>
    <w:rsid w:val="005D2506"/>
    <w:rsid w:val="005D428F"/>
    <w:rsid w:val="005D4822"/>
    <w:rsid w:val="005D4DAE"/>
    <w:rsid w:val="005D5E29"/>
    <w:rsid w:val="005D7ED9"/>
    <w:rsid w:val="005E010B"/>
    <w:rsid w:val="005E1BBD"/>
    <w:rsid w:val="005E4089"/>
    <w:rsid w:val="005E425F"/>
    <w:rsid w:val="005E5B0E"/>
    <w:rsid w:val="005E5D4F"/>
    <w:rsid w:val="005E6C30"/>
    <w:rsid w:val="005E6D9F"/>
    <w:rsid w:val="005E7414"/>
    <w:rsid w:val="005E785F"/>
    <w:rsid w:val="005E7E0F"/>
    <w:rsid w:val="005F0858"/>
    <w:rsid w:val="005F2C33"/>
    <w:rsid w:val="005F2C84"/>
    <w:rsid w:val="005F45BA"/>
    <w:rsid w:val="005F4A42"/>
    <w:rsid w:val="005F5849"/>
    <w:rsid w:val="005F5E86"/>
    <w:rsid w:val="005F783E"/>
    <w:rsid w:val="00600026"/>
    <w:rsid w:val="0060162E"/>
    <w:rsid w:val="006030D2"/>
    <w:rsid w:val="0060433B"/>
    <w:rsid w:val="006045A9"/>
    <w:rsid w:val="00605850"/>
    <w:rsid w:val="00606476"/>
    <w:rsid w:val="00606CBD"/>
    <w:rsid w:val="006104B8"/>
    <w:rsid w:val="00610B18"/>
    <w:rsid w:val="00611A5A"/>
    <w:rsid w:val="006138D1"/>
    <w:rsid w:val="00613E3C"/>
    <w:rsid w:val="00614615"/>
    <w:rsid w:val="00614B74"/>
    <w:rsid w:val="00614FD7"/>
    <w:rsid w:val="00615AA4"/>
    <w:rsid w:val="00616113"/>
    <w:rsid w:val="00616377"/>
    <w:rsid w:val="0061650F"/>
    <w:rsid w:val="0061669C"/>
    <w:rsid w:val="006201EA"/>
    <w:rsid w:val="00621B34"/>
    <w:rsid w:val="00622528"/>
    <w:rsid w:val="00622D01"/>
    <w:rsid w:val="00624314"/>
    <w:rsid w:val="00624327"/>
    <w:rsid w:val="00626EE8"/>
    <w:rsid w:val="00627403"/>
    <w:rsid w:val="006306CA"/>
    <w:rsid w:val="00630890"/>
    <w:rsid w:val="006308B6"/>
    <w:rsid w:val="00630BC0"/>
    <w:rsid w:val="00630E9E"/>
    <w:rsid w:val="00630F8C"/>
    <w:rsid w:val="00631F41"/>
    <w:rsid w:val="00632BCB"/>
    <w:rsid w:val="00632D9B"/>
    <w:rsid w:val="00632E72"/>
    <w:rsid w:val="00633B8E"/>
    <w:rsid w:val="0063415A"/>
    <w:rsid w:val="0063479B"/>
    <w:rsid w:val="00634BC0"/>
    <w:rsid w:val="0063641E"/>
    <w:rsid w:val="00636C28"/>
    <w:rsid w:val="00637776"/>
    <w:rsid w:val="006412BA"/>
    <w:rsid w:val="0064184D"/>
    <w:rsid w:val="00641EC7"/>
    <w:rsid w:val="00643424"/>
    <w:rsid w:val="00645182"/>
    <w:rsid w:val="00645A3E"/>
    <w:rsid w:val="00646FED"/>
    <w:rsid w:val="006474D9"/>
    <w:rsid w:val="0065014B"/>
    <w:rsid w:val="006501D6"/>
    <w:rsid w:val="006506C7"/>
    <w:rsid w:val="00650D3D"/>
    <w:rsid w:val="00650ED2"/>
    <w:rsid w:val="00650F47"/>
    <w:rsid w:val="006526F1"/>
    <w:rsid w:val="00652AA1"/>
    <w:rsid w:val="00652E71"/>
    <w:rsid w:val="00654C9A"/>
    <w:rsid w:val="00654D6D"/>
    <w:rsid w:val="006565A7"/>
    <w:rsid w:val="00656CB3"/>
    <w:rsid w:val="00656D82"/>
    <w:rsid w:val="006570FA"/>
    <w:rsid w:val="00661374"/>
    <w:rsid w:val="006616B0"/>
    <w:rsid w:val="0066170E"/>
    <w:rsid w:val="00662343"/>
    <w:rsid w:val="00663B83"/>
    <w:rsid w:val="00663FE4"/>
    <w:rsid w:val="00665E78"/>
    <w:rsid w:val="006662E6"/>
    <w:rsid w:val="00666F92"/>
    <w:rsid w:val="00667692"/>
    <w:rsid w:val="00667830"/>
    <w:rsid w:val="00667B4C"/>
    <w:rsid w:val="0067039E"/>
    <w:rsid w:val="0067045F"/>
    <w:rsid w:val="00671518"/>
    <w:rsid w:val="0067152A"/>
    <w:rsid w:val="00671803"/>
    <w:rsid w:val="0067268F"/>
    <w:rsid w:val="00672A18"/>
    <w:rsid w:val="00672F9D"/>
    <w:rsid w:val="00674575"/>
    <w:rsid w:val="0067531F"/>
    <w:rsid w:val="00677339"/>
    <w:rsid w:val="0068019F"/>
    <w:rsid w:val="00680768"/>
    <w:rsid w:val="00680B34"/>
    <w:rsid w:val="00680E4F"/>
    <w:rsid w:val="00682355"/>
    <w:rsid w:val="0068481B"/>
    <w:rsid w:val="00684A3A"/>
    <w:rsid w:val="00684A5A"/>
    <w:rsid w:val="0068504F"/>
    <w:rsid w:val="0068523F"/>
    <w:rsid w:val="0068551F"/>
    <w:rsid w:val="00685612"/>
    <w:rsid w:val="00685715"/>
    <w:rsid w:val="00686560"/>
    <w:rsid w:val="00687BA1"/>
    <w:rsid w:val="006904D3"/>
    <w:rsid w:val="006908D0"/>
    <w:rsid w:val="006909FA"/>
    <w:rsid w:val="00692DDB"/>
    <w:rsid w:val="00695984"/>
    <w:rsid w:val="006961BA"/>
    <w:rsid w:val="00696211"/>
    <w:rsid w:val="00696350"/>
    <w:rsid w:val="00696AAA"/>
    <w:rsid w:val="00697F0D"/>
    <w:rsid w:val="006A07BE"/>
    <w:rsid w:val="006A0F93"/>
    <w:rsid w:val="006A1524"/>
    <w:rsid w:val="006A1744"/>
    <w:rsid w:val="006A19BB"/>
    <w:rsid w:val="006A1AFC"/>
    <w:rsid w:val="006A26CE"/>
    <w:rsid w:val="006A28DD"/>
    <w:rsid w:val="006A2AAD"/>
    <w:rsid w:val="006A37CB"/>
    <w:rsid w:val="006A479A"/>
    <w:rsid w:val="006A4C91"/>
    <w:rsid w:val="006A4CAF"/>
    <w:rsid w:val="006A6046"/>
    <w:rsid w:val="006A634F"/>
    <w:rsid w:val="006A68E3"/>
    <w:rsid w:val="006A6B69"/>
    <w:rsid w:val="006A6BDA"/>
    <w:rsid w:val="006A79A5"/>
    <w:rsid w:val="006B2777"/>
    <w:rsid w:val="006B4278"/>
    <w:rsid w:val="006B42C2"/>
    <w:rsid w:val="006B4D0F"/>
    <w:rsid w:val="006B522C"/>
    <w:rsid w:val="006B59CC"/>
    <w:rsid w:val="006C0153"/>
    <w:rsid w:val="006C195E"/>
    <w:rsid w:val="006C1E58"/>
    <w:rsid w:val="006C1F14"/>
    <w:rsid w:val="006C2755"/>
    <w:rsid w:val="006C30AA"/>
    <w:rsid w:val="006C3E01"/>
    <w:rsid w:val="006C460E"/>
    <w:rsid w:val="006C5AB7"/>
    <w:rsid w:val="006D0D82"/>
    <w:rsid w:val="006D1E75"/>
    <w:rsid w:val="006D3838"/>
    <w:rsid w:val="006D40A1"/>
    <w:rsid w:val="006D4414"/>
    <w:rsid w:val="006D51B3"/>
    <w:rsid w:val="006D5575"/>
    <w:rsid w:val="006D5CEB"/>
    <w:rsid w:val="006D60C9"/>
    <w:rsid w:val="006D6C3B"/>
    <w:rsid w:val="006D73AE"/>
    <w:rsid w:val="006E0344"/>
    <w:rsid w:val="006E0B03"/>
    <w:rsid w:val="006E1206"/>
    <w:rsid w:val="006E1914"/>
    <w:rsid w:val="006E2A3E"/>
    <w:rsid w:val="006E2DB4"/>
    <w:rsid w:val="006E36F2"/>
    <w:rsid w:val="006E397B"/>
    <w:rsid w:val="006E3EFE"/>
    <w:rsid w:val="006E467C"/>
    <w:rsid w:val="006E4ED5"/>
    <w:rsid w:val="006E5B3D"/>
    <w:rsid w:val="006E5D46"/>
    <w:rsid w:val="006E64E7"/>
    <w:rsid w:val="006F1A3B"/>
    <w:rsid w:val="006F24A7"/>
    <w:rsid w:val="006F25FB"/>
    <w:rsid w:val="006F2AA5"/>
    <w:rsid w:val="006F40BF"/>
    <w:rsid w:val="006F525B"/>
    <w:rsid w:val="006F6790"/>
    <w:rsid w:val="00701142"/>
    <w:rsid w:val="00703CD9"/>
    <w:rsid w:val="00704815"/>
    <w:rsid w:val="007048D9"/>
    <w:rsid w:val="0070771B"/>
    <w:rsid w:val="00707AB8"/>
    <w:rsid w:val="00710A9D"/>
    <w:rsid w:val="00711EC4"/>
    <w:rsid w:val="00712866"/>
    <w:rsid w:val="00713037"/>
    <w:rsid w:val="0071316F"/>
    <w:rsid w:val="0071379E"/>
    <w:rsid w:val="00714D0B"/>
    <w:rsid w:val="00714EE8"/>
    <w:rsid w:val="00715249"/>
    <w:rsid w:val="00715D4B"/>
    <w:rsid w:val="0071608D"/>
    <w:rsid w:val="0071674B"/>
    <w:rsid w:val="00717509"/>
    <w:rsid w:val="007208C3"/>
    <w:rsid w:val="00721663"/>
    <w:rsid w:val="00722E97"/>
    <w:rsid w:val="007235A7"/>
    <w:rsid w:val="00725892"/>
    <w:rsid w:val="0072609E"/>
    <w:rsid w:val="00726251"/>
    <w:rsid w:val="00726587"/>
    <w:rsid w:val="007270BD"/>
    <w:rsid w:val="00727570"/>
    <w:rsid w:val="00727DC0"/>
    <w:rsid w:val="007302DB"/>
    <w:rsid w:val="00730B5A"/>
    <w:rsid w:val="00730E44"/>
    <w:rsid w:val="00733689"/>
    <w:rsid w:val="00734020"/>
    <w:rsid w:val="0073539D"/>
    <w:rsid w:val="007373A3"/>
    <w:rsid w:val="00740CC9"/>
    <w:rsid w:val="007428A7"/>
    <w:rsid w:val="007441A0"/>
    <w:rsid w:val="0074483E"/>
    <w:rsid w:val="00744A1D"/>
    <w:rsid w:val="00745092"/>
    <w:rsid w:val="0074749D"/>
    <w:rsid w:val="00752E04"/>
    <w:rsid w:val="00752E5F"/>
    <w:rsid w:val="007550EA"/>
    <w:rsid w:val="00755549"/>
    <w:rsid w:val="00756EF5"/>
    <w:rsid w:val="00761642"/>
    <w:rsid w:val="007621EA"/>
    <w:rsid w:val="00763564"/>
    <w:rsid w:val="007635F1"/>
    <w:rsid w:val="007636B5"/>
    <w:rsid w:val="00763970"/>
    <w:rsid w:val="007644DC"/>
    <w:rsid w:val="00765F49"/>
    <w:rsid w:val="00766876"/>
    <w:rsid w:val="00767577"/>
    <w:rsid w:val="00767695"/>
    <w:rsid w:val="007679EB"/>
    <w:rsid w:val="0077288E"/>
    <w:rsid w:val="007733BC"/>
    <w:rsid w:val="00773495"/>
    <w:rsid w:val="00773AAC"/>
    <w:rsid w:val="00775302"/>
    <w:rsid w:val="00775D03"/>
    <w:rsid w:val="007772C6"/>
    <w:rsid w:val="00777C8A"/>
    <w:rsid w:val="00780420"/>
    <w:rsid w:val="00780B45"/>
    <w:rsid w:val="0078123F"/>
    <w:rsid w:val="00782231"/>
    <w:rsid w:val="007827D6"/>
    <w:rsid w:val="00783177"/>
    <w:rsid w:val="00783D11"/>
    <w:rsid w:val="00784C1F"/>
    <w:rsid w:val="007851E3"/>
    <w:rsid w:val="00785DD5"/>
    <w:rsid w:val="00786149"/>
    <w:rsid w:val="007869E2"/>
    <w:rsid w:val="00786C61"/>
    <w:rsid w:val="00786CA3"/>
    <w:rsid w:val="00786E13"/>
    <w:rsid w:val="00790159"/>
    <w:rsid w:val="00790251"/>
    <w:rsid w:val="007909C1"/>
    <w:rsid w:val="00790DA6"/>
    <w:rsid w:val="00790E7E"/>
    <w:rsid w:val="00791FDA"/>
    <w:rsid w:val="007920F8"/>
    <w:rsid w:val="0079244E"/>
    <w:rsid w:val="00792BE0"/>
    <w:rsid w:val="00792DDB"/>
    <w:rsid w:val="00792E1F"/>
    <w:rsid w:val="0079462B"/>
    <w:rsid w:val="0079514F"/>
    <w:rsid w:val="007A106C"/>
    <w:rsid w:val="007A2F9B"/>
    <w:rsid w:val="007A337E"/>
    <w:rsid w:val="007A3F8D"/>
    <w:rsid w:val="007A5F45"/>
    <w:rsid w:val="007B103C"/>
    <w:rsid w:val="007B1100"/>
    <w:rsid w:val="007B1FF9"/>
    <w:rsid w:val="007B28CF"/>
    <w:rsid w:val="007B2F39"/>
    <w:rsid w:val="007B3694"/>
    <w:rsid w:val="007B3EDB"/>
    <w:rsid w:val="007B40E3"/>
    <w:rsid w:val="007B4F76"/>
    <w:rsid w:val="007B5C3D"/>
    <w:rsid w:val="007B77CE"/>
    <w:rsid w:val="007C048F"/>
    <w:rsid w:val="007C064B"/>
    <w:rsid w:val="007C206E"/>
    <w:rsid w:val="007C21BB"/>
    <w:rsid w:val="007C3A5C"/>
    <w:rsid w:val="007C494A"/>
    <w:rsid w:val="007C5422"/>
    <w:rsid w:val="007C7FDD"/>
    <w:rsid w:val="007D02D3"/>
    <w:rsid w:val="007D0882"/>
    <w:rsid w:val="007D41D3"/>
    <w:rsid w:val="007D4207"/>
    <w:rsid w:val="007D4333"/>
    <w:rsid w:val="007D5BBB"/>
    <w:rsid w:val="007D5FE9"/>
    <w:rsid w:val="007D7031"/>
    <w:rsid w:val="007D708E"/>
    <w:rsid w:val="007D72A6"/>
    <w:rsid w:val="007D7500"/>
    <w:rsid w:val="007E0141"/>
    <w:rsid w:val="007E03D5"/>
    <w:rsid w:val="007E0E50"/>
    <w:rsid w:val="007E109A"/>
    <w:rsid w:val="007E15D6"/>
    <w:rsid w:val="007E2AA2"/>
    <w:rsid w:val="007E2BEA"/>
    <w:rsid w:val="007E306A"/>
    <w:rsid w:val="007E3323"/>
    <w:rsid w:val="007E3B30"/>
    <w:rsid w:val="007E4CD0"/>
    <w:rsid w:val="007E52A0"/>
    <w:rsid w:val="007E5D20"/>
    <w:rsid w:val="007E625E"/>
    <w:rsid w:val="007E64EE"/>
    <w:rsid w:val="007E7A49"/>
    <w:rsid w:val="007F0131"/>
    <w:rsid w:val="007F0202"/>
    <w:rsid w:val="007F13F9"/>
    <w:rsid w:val="007F2447"/>
    <w:rsid w:val="007F24C1"/>
    <w:rsid w:val="007F2562"/>
    <w:rsid w:val="007F2B54"/>
    <w:rsid w:val="007F4AA8"/>
    <w:rsid w:val="007F5055"/>
    <w:rsid w:val="007F571D"/>
    <w:rsid w:val="007F58E7"/>
    <w:rsid w:val="007F6724"/>
    <w:rsid w:val="007F6840"/>
    <w:rsid w:val="007F6A40"/>
    <w:rsid w:val="007F7929"/>
    <w:rsid w:val="008003ED"/>
    <w:rsid w:val="008016C8"/>
    <w:rsid w:val="00801C24"/>
    <w:rsid w:val="00803C3B"/>
    <w:rsid w:val="00804CC5"/>
    <w:rsid w:val="00805A52"/>
    <w:rsid w:val="0080611F"/>
    <w:rsid w:val="00806D26"/>
    <w:rsid w:val="00807A48"/>
    <w:rsid w:val="00811401"/>
    <w:rsid w:val="0081351C"/>
    <w:rsid w:val="00814763"/>
    <w:rsid w:val="00814DE7"/>
    <w:rsid w:val="0081584E"/>
    <w:rsid w:val="00815FAC"/>
    <w:rsid w:val="0081635D"/>
    <w:rsid w:val="00821E36"/>
    <w:rsid w:val="00822BE9"/>
    <w:rsid w:val="00823B12"/>
    <w:rsid w:val="0082403E"/>
    <w:rsid w:val="00824C05"/>
    <w:rsid w:val="00824CAE"/>
    <w:rsid w:val="008250DE"/>
    <w:rsid w:val="008250E7"/>
    <w:rsid w:val="008252C5"/>
    <w:rsid w:val="00826133"/>
    <w:rsid w:val="00827AA3"/>
    <w:rsid w:val="00831BAE"/>
    <w:rsid w:val="00831E91"/>
    <w:rsid w:val="00832118"/>
    <w:rsid w:val="00833327"/>
    <w:rsid w:val="00834050"/>
    <w:rsid w:val="00835238"/>
    <w:rsid w:val="00835E69"/>
    <w:rsid w:val="00836CD3"/>
    <w:rsid w:val="008373B5"/>
    <w:rsid w:val="0084028D"/>
    <w:rsid w:val="00841859"/>
    <w:rsid w:val="0084262F"/>
    <w:rsid w:val="008443AF"/>
    <w:rsid w:val="00845A70"/>
    <w:rsid w:val="00846193"/>
    <w:rsid w:val="00847699"/>
    <w:rsid w:val="00852161"/>
    <w:rsid w:val="00852C43"/>
    <w:rsid w:val="008534D1"/>
    <w:rsid w:val="0086053E"/>
    <w:rsid w:val="00860589"/>
    <w:rsid w:val="00861F58"/>
    <w:rsid w:val="00862539"/>
    <w:rsid w:val="0086282B"/>
    <w:rsid w:val="008634CD"/>
    <w:rsid w:val="00863A51"/>
    <w:rsid w:val="00863F40"/>
    <w:rsid w:val="008646C1"/>
    <w:rsid w:val="0086513B"/>
    <w:rsid w:val="008651D6"/>
    <w:rsid w:val="00865E4B"/>
    <w:rsid w:val="008663E2"/>
    <w:rsid w:val="0086670C"/>
    <w:rsid w:val="00867817"/>
    <w:rsid w:val="008735C7"/>
    <w:rsid w:val="00873D9C"/>
    <w:rsid w:val="00874C41"/>
    <w:rsid w:val="00875D64"/>
    <w:rsid w:val="0087673A"/>
    <w:rsid w:val="008806E0"/>
    <w:rsid w:val="00881011"/>
    <w:rsid w:val="008815A1"/>
    <w:rsid w:val="00881D15"/>
    <w:rsid w:val="00883310"/>
    <w:rsid w:val="00884289"/>
    <w:rsid w:val="00884ECD"/>
    <w:rsid w:val="00885167"/>
    <w:rsid w:val="0088557D"/>
    <w:rsid w:val="008868D1"/>
    <w:rsid w:val="00886DAF"/>
    <w:rsid w:val="008873D2"/>
    <w:rsid w:val="0088746F"/>
    <w:rsid w:val="008914CB"/>
    <w:rsid w:val="00891FFC"/>
    <w:rsid w:val="0089255E"/>
    <w:rsid w:val="00894D11"/>
    <w:rsid w:val="00895276"/>
    <w:rsid w:val="00897541"/>
    <w:rsid w:val="008976CB"/>
    <w:rsid w:val="00897747"/>
    <w:rsid w:val="00897CFE"/>
    <w:rsid w:val="008A06C7"/>
    <w:rsid w:val="008A0E20"/>
    <w:rsid w:val="008A254A"/>
    <w:rsid w:val="008A3B66"/>
    <w:rsid w:val="008A4162"/>
    <w:rsid w:val="008A420B"/>
    <w:rsid w:val="008A57FE"/>
    <w:rsid w:val="008A6E93"/>
    <w:rsid w:val="008A70F2"/>
    <w:rsid w:val="008A753A"/>
    <w:rsid w:val="008A7EF7"/>
    <w:rsid w:val="008B114F"/>
    <w:rsid w:val="008B269F"/>
    <w:rsid w:val="008B2AD5"/>
    <w:rsid w:val="008B2F74"/>
    <w:rsid w:val="008B308C"/>
    <w:rsid w:val="008B4CC3"/>
    <w:rsid w:val="008B66DE"/>
    <w:rsid w:val="008B6CA8"/>
    <w:rsid w:val="008B735A"/>
    <w:rsid w:val="008B73CA"/>
    <w:rsid w:val="008B7D10"/>
    <w:rsid w:val="008C095D"/>
    <w:rsid w:val="008C133A"/>
    <w:rsid w:val="008C224B"/>
    <w:rsid w:val="008C2392"/>
    <w:rsid w:val="008C26A5"/>
    <w:rsid w:val="008C2A7F"/>
    <w:rsid w:val="008C3ED0"/>
    <w:rsid w:val="008C5A73"/>
    <w:rsid w:val="008C6163"/>
    <w:rsid w:val="008C7579"/>
    <w:rsid w:val="008C7A5A"/>
    <w:rsid w:val="008C7D72"/>
    <w:rsid w:val="008D0141"/>
    <w:rsid w:val="008D0C8D"/>
    <w:rsid w:val="008D0DB3"/>
    <w:rsid w:val="008D10D9"/>
    <w:rsid w:val="008D15E1"/>
    <w:rsid w:val="008D1BA0"/>
    <w:rsid w:val="008D30B6"/>
    <w:rsid w:val="008D4E2F"/>
    <w:rsid w:val="008D542A"/>
    <w:rsid w:val="008D5C9F"/>
    <w:rsid w:val="008D68F3"/>
    <w:rsid w:val="008D7D4B"/>
    <w:rsid w:val="008E051E"/>
    <w:rsid w:val="008E0E01"/>
    <w:rsid w:val="008E15A5"/>
    <w:rsid w:val="008E5408"/>
    <w:rsid w:val="008E62DF"/>
    <w:rsid w:val="008E79DE"/>
    <w:rsid w:val="008F101F"/>
    <w:rsid w:val="008F28BC"/>
    <w:rsid w:val="008F4D54"/>
    <w:rsid w:val="008F5096"/>
    <w:rsid w:val="008F6FF0"/>
    <w:rsid w:val="008F7321"/>
    <w:rsid w:val="008F7E25"/>
    <w:rsid w:val="009007E5"/>
    <w:rsid w:val="00902C4C"/>
    <w:rsid w:val="009034B6"/>
    <w:rsid w:val="00903845"/>
    <w:rsid w:val="00904C16"/>
    <w:rsid w:val="009057FE"/>
    <w:rsid w:val="0090591C"/>
    <w:rsid w:val="00905CAC"/>
    <w:rsid w:val="00906056"/>
    <w:rsid w:val="0090628C"/>
    <w:rsid w:val="00910000"/>
    <w:rsid w:val="009111C4"/>
    <w:rsid w:val="00911393"/>
    <w:rsid w:val="00912158"/>
    <w:rsid w:val="009134C5"/>
    <w:rsid w:val="00914A85"/>
    <w:rsid w:val="00915179"/>
    <w:rsid w:val="00915CFB"/>
    <w:rsid w:val="00916687"/>
    <w:rsid w:val="0091694F"/>
    <w:rsid w:val="00916CFB"/>
    <w:rsid w:val="009201DD"/>
    <w:rsid w:val="00920A0C"/>
    <w:rsid w:val="00920E3E"/>
    <w:rsid w:val="00920F47"/>
    <w:rsid w:val="00921CC5"/>
    <w:rsid w:val="00921E7B"/>
    <w:rsid w:val="00922154"/>
    <w:rsid w:val="00922A37"/>
    <w:rsid w:val="0092309F"/>
    <w:rsid w:val="00924417"/>
    <w:rsid w:val="00926426"/>
    <w:rsid w:val="00926F8F"/>
    <w:rsid w:val="00931045"/>
    <w:rsid w:val="009311E9"/>
    <w:rsid w:val="00931C89"/>
    <w:rsid w:val="0093321A"/>
    <w:rsid w:val="00933A9A"/>
    <w:rsid w:val="009348FA"/>
    <w:rsid w:val="0093688E"/>
    <w:rsid w:val="009374DE"/>
    <w:rsid w:val="009405A9"/>
    <w:rsid w:val="009429F9"/>
    <w:rsid w:val="00943432"/>
    <w:rsid w:val="00943C3F"/>
    <w:rsid w:val="0094417D"/>
    <w:rsid w:val="009452EB"/>
    <w:rsid w:val="00946C1E"/>
    <w:rsid w:val="009476D0"/>
    <w:rsid w:val="00951F0B"/>
    <w:rsid w:val="00952505"/>
    <w:rsid w:val="00952586"/>
    <w:rsid w:val="00952E3A"/>
    <w:rsid w:val="00952F96"/>
    <w:rsid w:val="00953674"/>
    <w:rsid w:val="009538DC"/>
    <w:rsid w:val="00953B81"/>
    <w:rsid w:val="009559A8"/>
    <w:rsid w:val="00955B1C"/>
    <w:rsid w:val="00955CD4"/>
    <w:rsid w:val="0095715A"/>
    <w:rsid w:val="00957A44"/>
    <w:rsid w:val="00960ABD"/>
    <w:rsid w:val="009614A6"/>
    <w:rsid w:val="0096261B"/>
    <w:rsid w:val="00963870"/>
    <w:rsid w:val="0096755F"/>
    <w:rsid w:val="00970C12"/>
    <w:rsid w:val="00971198"/>
    <w:rsid w:val="00972226"/>
    <w:rsid w:val="00973068"/>
    <w:rsid w:val="00973E11"/>
    <w:rsid w:val="00974F97"/>
    <w:rsid w:val="00975938"/>
    <w:rsid w:val="00975D27"/>
    <w:rsid w:val="00976B09"/>
    <w:rsid w:val="00976EB7"/>
    <w:rsid w:val="009778B4"/>
    <w:rsid w:val="00977DFC"/>
    <w:rsid w:val="00982A2B"/>
    <w:rsid w:val="00983150"/>
    <w:rsid w:val="00985143"/>
    <w:rsid w:val="009855F7"/>
    <w:rsid w:val="0098636E"/>
    <w:rsid w:val="00987509"/>
    <w:rsid w:val="0099279A"/>
    <w:rsid w:val="009941FE"/>
    <w:rsid w:val="00994BCE"/>
    <w:rsid w:val="00994D42"/>
    <w:rsid w:val="00994D45"/>
    <w:rsid w:val="00995823"/>
    <w:rsid w:val="009958E2"/>
    <w:rsid w:val="00995CC6"/>
    <w:rsid w:val="009966DB"/>
    <w:rsid w:val="009A02F7"/>
    <w:rsid w:val="009A05F5"/>
    <w:rsid w:val="009A0F4F"/>
    <w:rsid w:val="009A1643"/>
    <w:rsid w:val="009A1ACF"/>
    <w:rsid w:val="009A1CB4"/>
    <w:rsid w:val="009A23CE"/>
    <w:rsid w:val="009A2594"/>
    <w:rsid w:val="009A2F9E"/>
    <w:rsid w:val="009A4053"/>
    <w:rsid w:val="009A4A21"/>
    <w:rsid w:val="009A59E9"/>
    <w:rsid w:val="009A5E1B"/>
    <w:rsid w:val="009A614F"/>
    <w:rsid w:val="009B0F20"/>
    <w:rsid w:val="009B233F"/>
    <w:rsid w:val="009B2602"/>
    <w:rsid w:val="009B44F1"/>
    <w:rsid w:val="009B5E48"/>
    <w:rsid w:val="009B5E57"/>
    <w:rsid w:val="009B61D0"/>
    <w:rsid w:val="009B6445"/>
    <w:rsid w:val="009B78FB"/>
    <w:rsid w:val="009B7AD7"/>
    <w:rsid w:val="009C0693"/>
    <w:rsid w:val="009C0CB9"/>
    <w:rsid w:val="009C2B79"/>
    <w:rsid w:val="009C3B85"/>
    <w:rsid w:val="009C46A8"/>
    <w:rsid w:val="009C46FC"/>
    <w:rsid w:val="009C5867"/>
    <w:rsid w:val="009C67BC"/>
    <w:rsid w:val="009C6939"/>
    <w:rsid w:val="009C7A5C"/>
    <w:rsid w:val="009D0DC1"/>
    <w:rsid w:val="009D15D0"/>
    <w:rsid w:val="009D1B83"/>
    <w:rsid w:val="009D3183"/>
    <w:rsid w:val="009D3EE1"/>
    <w:rsid w:val="009D55C3"/>
    <w:rsid w:val="009D5661"/>
    <w:rsid w:val="009D5A48"/>
    <w:rsid w:val="009D5CD8"/>
    <w:rsid w:val="009D6E3C"/>
    <w:rsid w:val="009D7DD4"/>
    <w:rsid w:val="009E0ECA"/>
    <w:rsid w:val="009E1B59"/>
    <w:rsid w:val="009E22CA"/>
    <w:rsid w:val="009E446A"/>
    <w:rsid w:val="009E642E"/>
    <w:rsid w:val="009E6F20"/>
    <w:rsid w:val="009E77A0"/>
    <w:rsid w:val="009F09E9"/>
    <w:rsid w:val="009F111D"/>
    <w:rsid w:val="009F38C7"/>
    <w:rsid w:val="009F3A93"/>
    <w:rsid w:val="009F4B03"/>
    <w:rsid w:val="009F50FB"/>
    <w:rsid w:val="009F5E2C"/>
    <w:rsid w:val="009F61AE"/>
    <w:rsid w:val="009F6209"/>
    <w:rsid w:val="00A0064A"/>
    <w:rsid w:val="00A01EA0"/>
    <w:rsid w:val="00A0265F"/>
    <w:rsid w:val="00A056F9"/>
    <w:rsid w:val="00A05C0A"/>
    <w:rsid w:val="00A05EEC"/>
    <w:rsid w:val="00A10AB7"/>
    <w:rsid w:val="00A1127B"/>
    <w:rsid w:val="00A11315"/>
    <w:rsid w:val="00A11C85"/>
    <w:rsid w:val="00A121FA"/>
    <w:rsid w:val="00A12210"/>
    <w:rsid w:val="00A122B6"/>
    <w:rsid w:val="00A122CB"/>
    <w:rsid w:val="00A13724"/>
    <w:rsid w:val="00A153E9"/>
    <w:rsid w:val="00A1550B"/>
    <w:rsid w:val="00A15568"/>
    <w:rsid w:val="00A157AE"/>
    <w:rsid w:val="00A16884"/>
    <w:rsid w:val="00A170F2"/>
    <w:rsid w:val="00A20185"/>
    <w:rsid w:val="00A21883"/>
    <w:rsid w:val="00A233F3"/>
    <w:rsid w:val="00A2390A"/>
    <w:rsid w:val="00A24F5C"/>
    <w:rsid w:val="00A250E3"/>
    <w:rsid w:val="00A25487"/>
    <w:rsid w:val="00A25ED5"/>
    <w:rsid w:val="00A2712A"/>
    <w:rsid w:val="00A27C74"/>
    <w:rsid w:val="00A27EB6"/>
    <w:rsid w:val="00A3108B"/>
    <w:rsid w:val="00A31100"/>
    <w:rsid w:val="00A31136"/>
    <w:rsid w:val="00A32883"/>
    <w:rsid w:val="00A3337A"/>
    <w:rsid w:val="00A3414B"/>
    <w:rsid w:val="00A34497"/>
    <w:rsid w:val="00A35653"/>
    <w:rsid w:val="00A361BF"/>
    <w:rsid w:val="00A3655A"/>
    <w:rsid w:val="00A40698"/>
    <w:rsid w:val="00A41C9C"/>
    <w:rsid w:val="00A41D39"/>
    <w:rsid w:val="00A41E76"/>
    <w:rsid w:val="00A43D10"/>
    <w:rsid w:val="00A4455B"/>
    <w:rsid w:val="00A44841"/>
    <w:rsid w:val="00A4576D"/>
    <w:rsid w:val="00A45825"/>
    <w:rsid w:val="00A460F1"/>
    <w:rsid w:val="00A4694C"/>
    <w:rsid w:val="00A47635"/>
    <w:rsid w:val="00A47849"/>
    <w:rsid w:val="00A5184D"/>
    <w:rsid w:val="00A5312F"/>
    <w:rsid w:val="00A53298"/>
    <w:rsid w:val="00A534C4"/>
    <w:rsid w:val="00A53736"/>
    <w:rsid w:val="00A539F3"/>
    <w:rsid w:val="00A54B68"/>
    <w:rsid w:val="00A55F9E"/>
    <w:rsid w:val="00A57C7D"/>
    <w:rsid w:val="00A60BC7"/>
    <w:rsid w:val="00A61080"/>
    <w:rsid w:val="00A61A4A"/>
    <w:rsid w:val="00A62141"/>
    <w:rsid w:val="00A64095"/>
    <w:rsid w:val="00A65867"/>
    <w:rsid w:val="00A659AD"/>
    <w:rsid w:val="00A65C2F"/>
    <w:rsid w:val="00A66510"/>
    <w:rsid w:val="00A66A45"/>
    <w:rsid w:val="00A66F64"/>
    <w:rsid w:val="00A6740F"/>
    <w:rsid w:val="00A707D2"/>
    <w:rsid w:val="00A71042"/>
    <w:rsid w:val="00A71053"/>
    <w:rsid w:val="00A7258C"/>
    <w:rsid w:val="00A72C44"/>
    <w:rsid w:val="00A72D61"/>
    <w:rsid w:val="00A73EEA"/>
    <w:rsid w:val="00A741C2"/>
    <w:rsid w:val="00A751FE"/>
    <w:rsid w:val="00A75E13"/>
    <w:rsid w:val="00A76A67"/>
    <w:rsid w:val="00A76AC6"/>
    <w:rsid w:val="00A76C98"/>
    <w:rsid w:val="00A76F20"/>
    <w:rsid w:val="00A77416"/>
    <w:rsid w:val="00A77C74"/>
    <w:rsid w:val="00A77CD8"/>
    <w:rsid w:val="00A80340"/>
    <w:rsid w:val="00A81808"/>
    <w:rsid w:val="00A839BC"/>
    <w:rsid w:val="00A8424B"/>
    <w:rsid w:val="00A84E8C"/>
    <w:rsid w:val="00A86035"/>
    <w:rsid w:val="00A90198"/>
    <w:rsid w:val="00A91B47"/>
    <w:rsid w:val="00A932BC"/>
    <w:rsid w:val="00A93B6C"/>
    <w:rsid w:val="00A944F9"/>
    <w:rsid w:val="00A948CA"/>
    <w:rsid w:val="00A952C0"/>
    <w:rsid w:val="00A95500"/>
    <w:rsid w:val="00A95B07"/>
    <w:rsid w:val="00A962A6"/>
    <w:rsid w:val="00A966B4"/>
    <w:rsid w:val="00A96987"/>
    <w:rsid w:val="00A9698E"/>
    <w:rsid w:val="00A96E2A"/>
    <w:rsid w:val="00A971EA"/>
    <w:rsid w:val="00AA02E7"/>
    <w:rsid w:val="00AA0FAD"/>
    <w:rsid w:val="00AA1917"/>
    <w:rsid w:val="00AA1983"/>
    <w:rsid w:val="00AA2628"/>
    <w:rsid w:val="00AA3AB4"/>
    <w:rsid w:val="00AA3FD3"/>
    <w:rsid w:val="00AA65F8"/>
    <w:rsid w:val="00AA7EA5"/>
    <w:rsid w:val="00AB0490"/>
    <w:rsid w:val="00AB0DBB"/>
    <w:rsid w:val="00AB1C93"/>
    <w:rsid w:val="00AB2B18"/>
    <w:rsid w:val="00AB3ECD"/>
    <w:rsid w:val="00AB49BC"/>
    <w:rsid w:val="00AB6D65"/>
    <w:rsid w:val="00AC4D14"/>
    <w:rsid w:val="00AC5FFE"/>
    <w:rsid w:val="00AC69EE"/>
    <w:rsid w:val="00AC6BE8"/>
    <w:rsid w:val="00AD10DC"/>
    <w:rsid w:val="00AD1ACC"/>
    <w:rsid w:val="00AD1E25"/>
    <w:rsid w:val="00AD2DA6"/>
    <w:rsid w:val="00AD31D8"/>
    <w:rsid w:val="00AD4B6C"/>
    <w:rsid w:val="00AD5232"/>
    <w:rsid w:val="00AD5A3B"/>
    <w:rsid w:val="00AD72A9"/>
    <w:rsid w:val="00AE1C8E"/>
    <w:rsid w:val="00AE3498"/>
    <w:rsid w:val="00AE4F05"/>
    <w:rsid w:val="00AE6B88"/>
    <w:rsid w:val="00AE7708"/>
    <w:rsid w:val="00AE7D9D"/>
    <w:rsid w:val="00AF0745"/>
    <w:rsid w:val="00AF1764"/>
    <w:rsid w:val="00AF192C"/>
    <w:rsid w:val="00AF208C"/>
    <w:rsid w:val="00AF3235"/>
    <w:rsid w:val="00AF3F95"/>
    <w:rsid w:val="00AF4CEB"/>
    <w:rsid w:val="00AF4EBC"/>
    <w:rsid w:val="00AF5AA7"/>
    <w:rsid w:val="00AF5B90"/>
    <w:rsid w:val="00AF5C21"/>
    <w:rsid w:val="00B01BD6"/>
    <w:rsid w:val="00B047D6"/>
    <w:rsid w:val="00B04D50"/>
    <w:rsid w:val="00B052AF"/>
    <w:rsid w:val="00B07574"/>
    <w:rsid w:val="00B1098B"/>
    <w:rsid w:val="00B11A3B"/>
    <w:rsid w:val="00B136C8"/>
    <w:rsid w:val="00B138FF"/>
    <w:rsid w:val="00B13D31"/>
    <w:rsid w:val="00B13EC7"/>
    <w:rsid w:val="00B14CAC"/>
    <w:rsid w:val="00B1526C"/>
    <w:rsid w:val="00B1549A"/>
    <w:rsid w:val="00B154F6"/>
    <w:rsid w:val="00B15D90"/>
    <w:rsid w:val="00B1690B"/>
    <w:rsid w:val="00B16A31"/>
    <w:rsid w:val="00B1768A"/>
    <w:rsid w:val="00B17D64"/>
    <w:rsid w:val="00B200AF"/>
    <w:rsid w:val="00B20C00"/>
    <w:rsid w:val="00B20D1D"/>
    <w:rsid w:val="00B220C1"/>
    <w:rsid w:val="00B22454"/>
    <w:rsid w:val="00B2358F"/>
    <w:rsid w:val="00B25808"/>
    <w:rsid w:val="00B25C4F"/>
    <w:rsid w:val="00B25DA9"/>
    <w:rsid w:val="00B269D0"/>
    <w:rsid w:val="00B27261"/>
    <w:rsid w:val="00B27E63"/>
    <w:rsid w:val="00B27FD0"/>
    <w:rsid w:val="00B30724"/>
    <w:rsid w:val="00B32034"/>
    <w:rsid w:val="00B327EF"/>
    <w:rsid w:val="00B332D0"/>
    <w:rsid w:val="00B37A43"/>
    <w:rsid w:val="00B37CFD"/>
    <w:rsid w:val="00B423A4"/>
    <w:rsid w:val="00B4376F"/>
    <w:rsid w:val="00B44AB8"/>
    <w:rsid w:val="00B47505"/>
    <w:rsid w:val="00B47649"/>
    <w:rsid w:val="00B5108F"/>
    <w:rsid w:val="00B5168D"/>
    <w:rsid w:val="00B51D13"/>
    <w:rsid w:val="00B52B21"/>
    <w:rsid w:val="00B5386C"/>
    <w:rsid w:val="00B53C34"/>
    <w:rsid w:val="00B53DF2"/>
    <w:rsid w:val="00B55209"/>
    <w:rsid w:val="00B55561"/>
    <w:rsid w:val="00B55C23"/>
    <w:rsid w:val="00B56990"/>
    <w:rsid w:val="00B57278"/>
    <w:rsid w:val="00B5758D"/>
    <w:rsid w:val="00B60443"/>
    <w:rsid w:val="00B608C7"/>
    <w:rsid w:val="00B60C50"/>
    <w:rsid w:val="00B60CCB"/>
    <w:rsid w:val="00B6160F"/>
    <w:rsid w:val="00B621C1"/>
    <w:rsid w:val="00B622AF"/>
    <w:rsid w:val="00B62D83"/>
    <w:rsid w:val="00B630B9"/>
    <w:rsid w:val="00B63222"/>
    <w:rsid w:val="00B633E0"/>
    <w:rsid w:val="00B636F2"/>
    <w:rsid w:val="00B64E7F"/>
    <w:rsid w:val="00B65EB4"/>
    <w:rsid w:val="00B66DD9"/>
    <w:rsid w:val="00B677CD"/>
    <w:rsid w:val="00B715E3"/>
    <w:rsid w:val="00B71BCE"/>
    <w:rsid w:val="00B74BEA"/>
    <w:rsid w:val="00B7550F"/>
    <w:rsid w:val="00B76BEA"/>
    <w:rsid w:val="00B810B3"/>
    <w:rsid w:val="00B819F1"/>
    <w:rsid w:val="00B83463"/>
    <w:rsid w:val="00B84C2A"/>
    <w:rsid w:val="00B85C68"/>
    <w:rsid w:val="00B85CCA"/>
    <w:rsid w:val="00B85F47"/>
    <w:rsid w:val="00B87AB9"/>
    <w:rsid w:val="00B922D7"/>
    <w:rsid w:val="00B93103"/>
    <w:rsid w:val="00B94D58"/>
    <w:rsid w:val="00B96022"/>
    <w:rsid w:val="00B96F62"/>
    <w:rsid w:val="00BA02A2"/>
    <w:rsid w:val="00BA0B84"/>
    <w:rsid w:val="00BA1100"/>
    <w:rsid w:val="00BA1899"/>
    <w:rsid w:val="00BA19E7"/>
    <w:rsid w:val="00BA1AF0"/>
    <w:rsid w:val="00BA1EC8"/>
    <w:rsid w:val="00BA226E"/>
    <w:rsid w:val="00BA433A"/>
    <w:rsid w:val="00BA447E"/>
    <w:rsid w:val="00BA4EA7"/>
    <w:rsid w:val="00BA5D2A"/>
    <w:rsid w:val="00BA61A6"/>
    <w:rsid w:val="00BA62C8"/>
    <w:rsid w:val="00BB031D"/>
    <w:rsid w:val="00BB04C9"/>
    <w:rsid w:val="00BB1CF2"/>
    <w:rsid w:val="00BB41F5"/>
    <w:rsid w:val="00BB474A"/>
    <w:rsid w:val="00BC1524"/>
    <w:rsid w:val="00BC2E54"/>
    <w:rsid w:val="00BC3AED"/>
    <w:rsid w:val="00BC48E9"/>
    <w:rsid w:val="00BC6132"/>
    <w:rsid w:val="00BC7D9D"/>
    <w:rsid w:val="00BD2111"/>
    <w:rsid w:val="00BD2714"/>
    <w:rsid w:val="00BD2EA8"/>
    <w:rsid w:val="00BD460E"/>
    <w:rsid w:val="00BD477C"/>
    <w:rsid w:val="00BD4F6A"/>
    <w:rsid w:val="00BD5A46"/>
    <w:rsid w:val="00BD5B44"/>
    <w:rsid w:val="00BD6A3D"/>
    <w:rsid w:val="00BD6CAA"/>
    <w:rsid w:val="00BD6D28"/>
    <w:rsid w:val="00BD6DB1"/>
    <w:rsid w:val="00BD73D9"/>
    <w:rsid w:val="00BE1220"/>
    <w:rsid w:val="00BE16AD"/>
    <w:rsid w:val="00BE19D6"/>
    <w:rsid w:val="00BE1ADD"/>
    <w:rsid w:val="00BE2972"/>
    <w:rsid w:val="00BE3F4B"/>
    <w:rsid w:val="00BE42E1"/>
    <w:rsid w:val="00BE4853"/>
    <w:rsid w:val="00BE4A38"/>
    <w:rsid w:val="00BE5A47"/>
    <w:rsid w:val="00BE645B"/>
    <w:rsid w:val="00BE7FC0"/>
    <w:rsid w:val="00BF0384"/>
    <w:rsid w:val="00BF07AA"/>
    <w:rsid w:val="00BF1D0C"/>
    <w:rsid w:val="00BF1D10"/>
    <w:rsid w:val="00BF3420"/>
    <w:rsid w:val="00BF6E15"/>
    <w:rsid w:val="00C00837"/>
    <w:rsid w:val="00C0158E"/>
    <w:rsid w:val="00C01721"/>
    <w:rsid w:val="00C02312"/>
    <w:rsid w:val="00C0267E"/>
    <w:rsid w:val="00C02B23"/>
    <w:rsid w:val="00C02F34"/>
    <w:rsid w:val="00C02FD2"/>
    <w:rsid w:val="00C03726"/>
    <w:rsid w:val="00C04F99"/>
    <w:rsid w:val="00C05069"/>
    <w:rsid w:val="00C06F34"/>
    <w:rsid w:val="00C07544"/>
    <w:rsid w:val="00C1044F"/>
    <w:rsid w:val="00C122F0"/>
    <w:rsid w:val="00C145CB"/>
    <w:rsid w:val="00C17B0E"/>
    <w:rsid w:val="00C17B68"/>
    <w:rsid w:val="00C203F7"/>
    <w:rsid w:val="00C211B9"/>
    <w:rsid w:val="00C2268B"/>
    <w:rsid w:val="00C22B86"/>
    <w:rsid w:val="00C22D9C"/>
    <w:rsid w:val="00C23B19"/>
    <w:rsid w:val="00C23E8F"/>
    <w:rsid w:val="00C24360"/>
    <w:rsid w:val="00C25338"/>
    <w:rsid w:val="00C25700"/>
    <w:rsid w:val="00C25891"/>
    <w:rsid w:val="00C25FCF"/>
    <w:rsid w:val="00C27B07"/>
    <w:rsid w:val="00C317B9"/>
    <w:rsid w:val="00C32317"/>
    <w:rsid w:val="00C328D2"/>
    <w:rsid w:val="00C35CDA"/>
    <w:rsid w:val="00C365D0"/>
    <w:rsid w:val="00C41353"/>
    <w:rsid w:val="00C413E3"/>
    <w:rsid w:val="00C4143B"/>
    <w:rsid w:val="00C42610"/>
    <w:rsid w:val="00C428FF"/>
    <w:rsid w:val="00C43483"/>
    <w:rsid w:val="00C43F36"/>
    <w:rsid w:val="00C46B34"/>
    <w:rsid w:val="00C46C89"/>
    <w:rsid w:val="00C47965"/>
    <w:rsid w:val="00C51128"/>
    <w:rsid w:val="00C51B2F"/>
    <w:rsid w:val="00C52421"/>
    <w:rsid w:val="00C532C8"/>
    <w:rsid w:val="00C535F1"/>
    <w:rsid w:val="00C53675"/>
    <w:rsid w:val="00C539F9"/>
    <w:rsid w:val="00C54E5D"/>
    <w:rsid w:val="00C56493"/>
    <w:rsid w:val="00C603D2"/>
    <w:rsid w:val="00C617E9"/>
    <w:rsid w:val="00C61AAC"/>
    <w:rsid w:val="00C63A6B"/>
    <w:rsid w:val="00C6574E"/>
    <w:rsid w:val="00C6742E"/>
    <w:rsid w:val="00C678B0"/>
    <w:rsid w:val="00C70A4E"/>
    <w:rsid w:val="00C718AE"/>
    <w:rsid w:val="00C75204"/>
    <w:rsid w:val="00C75374"/>
    <w:rsid w:val="00C754ED"/>
    <w:rsid w:val="00C75A64"/>
    <w:rsid w:val="00C773A5"/>
    <w:rsid w:val="00C7770F"/>
    <w:rsid w:val="00C77C41"/>
    <w:rsid w:val="00C81094"/>
    <w:rsid w:val="00C816D9"/>
    <w:rsid w:val="00C81A34"/>
    <w:rsid w:val="00C81FBF"/>
    <w:rsid w:val="00C8445B"/>
    <w:rsid w:val="00C84467"/>
    <w:rsid w:val="00C85E1A"/>
    <w:rsid w:val="00C8631B"/>
    <w:rsid w:val="00C9111D"/>
    <w:rsid w:val="00C93D57"/>
    <w:rsid w:val="00C94683"/>
    <w:rsid w:val="00C94DB0"/>
    <w:rsid w:val="00C95A96"/>
    <w:rsid w:val="00CA29D9"/>
    <w:rsid w:val="00CA3253"/>
    <w:rsid w:val="00CA3992"/>
    <w:rsid w:val="00CA3AF3"/>
    <w:rsid w:val="00CA5A5D"/>
    <w:rsid w:val="00CA6723"/>
    <w:rsid w:val="00CA68CC"/>
    <w:rsid w:val="00CA68E4"/>
    <w:rsid w:val="00CB0984"/>
    <w:rsid w:val="00CB3119"/>
    <w:rsid w:val="00CB574C"/>
    <w:rsid w:val="00CB681A"/>
    <w:rsid w:val="00CB6F6E"/>
    <w:rsid w:val="00CB709A"/>
    <w:rsid w:val="00CB7A3C"/>
    <w:rsid w:val="00CB7BAE"/>
    <w:rsid w:val="00CB7E84"/>
    <w:rsid w:val="00CB7F1D"/>
    <w:rsid w:val="00CC0130"/>
    <w:rsid w:val="00CC0F15"/>
    <w:rsid w:val="00CC1EB8"/>
    <w:rsid w:val="00CC37A4"/>
    <w:rsid w:val="00CC45B0"/>
    <w:rsid w:val="00CC462D"/>
    <w:rsid w:val="00CC5569"/>
    <w:rsid w:val="00CC66D9"/>
    <w:rsid w:val="00CC6ACC"/>
    <w:rsid w:val="00CC7A79"/>
    <w:rsid w:val="00CD02E9"/>
    <w:rsid w:val="00CD05F8"/>
    <w:rsid w:val="00CD19BE"/>
    <w:rsid w:val="00CD36FF"/>
    <w:rsid w:val="00CD48DC"/>
    <w:rsid w:val="00CD6D5C"/>
    <w:rsid w:val="00CD7FB0"/>
    <w:rsid w:val="00CE0910"/>
    <w:rsid w:val="00CE0F19"/>
    <w:rsid w:val="00CE12EA"/>
    <w:rsid w:val="00CE158E"/>
    <w:rsid w:val="00CE24B3"/>
    <w:rsid w:val="00CE463D"/>
    <w:rsid w:val="00CE7C74"/>
    <w:rsid w:val="00CF010E"/>
    <w:rsid w:val="00CF0F49"/>
    <w:rsid w:val="00CF13C1"/>
    <w:rsid w:val="00CF146D"/>
    <w:rsid w:val="00CF2C43"/>
    <w:rsid w:val="00CF2EF7"/>
    <w:rsid w:val="00CF32F3"/>
    <w:rsid w:val="00CF3AD6"/>
    <w:rsid w:val="00CF4DAD"/>
    <w:rsid w:val="00CF5FBE"/>
    <w:rsid w:val="00CF6403"/>
    <w:rsid w:val="00CF7D16"/>
    <w:rsid w:val="00D0067E"/>
    <w:rsid w:val="00D00AA6"/>
    <w:rsid w:val="00D00E75"/>
    <w:rsid w:val="00D01277"/>
    <w:rsid w:val="00D016E9"/>
    <w:rsid w:val="00D0242C"/>
    <w:rsid w:val="00D0407B"/>
    <w:rsid w:val="00D04F4B"/>
    <w:rsid w:val="00D073D5"/>
    <w:rsid w:val="00D07C13"/>
    <w:rsid w:val="00D112E1"/>
    <w:rsid w:val="00D120EC"/>
    <w:rsid w:val="00D12423"/>
    <w:rsid w:val="00D12970"/>
    <w:rsid w:val="00D136BE"/>
    <w:rsid w:val="00D13764"/>
    <w:rsid w:val="00D137D3"/>
    <w:rsid w:val="00D1456A"/>
    <w:rsid w:val="00D165A7"/>
    <w:rsid w:val="00D169A5"/>
    <w:rsid w:val="00D20EDC"/>
    <w:rsid w:val="00D236B9"/>
    <w:rsid w:val="00D236C5"/>
    <w:rsid w:val="00D23CAB"/>
    <w:rsid w:val="00D24946"/>
    <w:rsid w:val="00D2799E"/>
    <w:rsid w:val="00D27E1A"/>
    <w:rsid w:val="00D303FA"/>
    <w:rsid w:val="00D3121A"/>
    <w:rsid w:val="00D31C12"/>
    <w:rsid w:val="00D31ED9"/>
    <w:rsid w:val="00D332E9"/>
    <w:rsid w:val="00D34F43"/>
    <w:rsid w:val="00D35293"/>
    <w:rsid w:val="00D36B27"/>
    <w:rsid w:val="00D4029E"/>
    <w:rsid w:val="00D41278"/>
    <w:rsid w:val="00D417F5"/>
    <w:rsid w:val="00D41C94"/>
    <w:rsid w:val="00D42AF0"/>
    <w:rsid w:val="00D433D8"/>
    <w:rsid w:val="00D45980"/>
    <w:rsid w:val="00D46377"/>
    <w:rsid w:val="00D46E90"/>
    <w:rsid w:val="00D473B3"/>
    <w:rsid w:val="00D47C03"/>
    <w:rsid w:val="00D50664"/>
    <w:rsid w:val="00D50F5E"/>
    <w:rsid w:val="00D52790"/>
    <w:rsid w:val="00D53D22"/>
    <w:rsid w:val="00D54CA0"/>
    <w:rsid w:val="00D55F36"/>
    <w:rsid w:val="00D569BA"/>
    <w:rsid w:val="00D57C9D"/>
    <w:rsid w:val="00D60171"/>
    <w:rsid w:val="00D60251"/>
    <w:rsid w:val="00D60CA7"/>
    <w:rsid w:val="00D611C0"/>
    <w:rsid w:val="00D61FF8"/>
    <w:rsid w:val="00D62501"/>
    <w:rsid w:val="00D6446C"/>
    <w:rsid w:val="00D647C7"/>
    <w:rsid w:val="00D64CF0"/>
    <w:rsid w:val="00D651BF"/>
    <w:rsid w:val="00D65283"/>
    <w:rsid w:val="00D65292"/>
    <w:rsid w:val="00D65922"/>
    <w:rsid w:val="00D65C4D"/>
    <w:rsid w:val="00D65CEC"/>
    <w:rsid w:val="00D660A3"/>
    <w:rsid w:val="00D66252"/>
    <w:rsid w:val="00D66420"/>
    <w:rsid w:val="00D66E3E"/>
    <w:rsid w:val="00D67C40"/>
    <w:rsid w:val="00D708F3"/>
    <w:rsid w:val="00D715B8"/>
    <w:rsid w:val="00D72C37"/>
    <w:rsid w:val="00D72E9F"/>
    <w:rsid w:val="00D7331E"/>
    <w:rsid w:val="00D73C1B"/>
    <w:rsid w:val="00D73D7B"/>
    <w:rsid w:val="00D74425"/>
    <w:rsid w:val="00D74C9F"/>
    <w:rsid w:val="00D75018"/>
    <w:rsid w:val="00D75685"/>
    <w:rsid w:val="00D75C5F"/>
    <w:rsid w:val="00D76BCE"/>
    <w:rsid w:val="00D77079"/>
    <w:rsid w:val="00D7797C"/>
    <w:rsid w:val="00D77A67"/>
    <w:rsid w:val="00D77BFA"/>
    <w:rsid w:val="00D80647"/>
    <w:rsid w:val="00D80C75"/>
    <w:rsid w:val="00D81B67"/>
    <w:rsid w:val="00D82910"/>
    <w:rsid w:val="00D84D4C"/>
    <w:rsid w:val="00D85FFC"/>
    <w:rsid w:val="00D90427"/>
    <w:rsid w:val="00D9070D"/>
    <w:rsid w:val="00D90A76"/>
    <w:rsid w:val="00D92FA9"/>
    <w:rsid w:val="00D9312B"/>
    <w:rsid w:val="00D93DA6"/>
    <w:rsid w:val="00D94A36"/>
    <w:rsid w:val="00D94B24"/>
    <w:rsid w:val="00D951A6"/>
    <w:rsid w:val="00D959EC"/>
    <w:rsid w:val="00D97D63"/>
    <w:rsid w:val="00DA01AF"/>
    <w:rsid w:val="00DA092D"/>
    <w:rsid w:val="00DA1632"/>
    <w:rsid w:val="00DA372D"/>
    <w:rsid w:val="00DA4431"/>
    <w:rsid w:val="00DA621D"/>
    <w:rsid w:val="00DA6C10"/>
    <w:rsid w:val="00DA7392"/>
    <w:rsid w:val="00DB1D99"/>
    <w:rsid w:val="00DB2F94"/>
    <w:rsid w:val="00DB3646"/>
    <w:rsid w:val="00DB3911"/>
    <w:rsid w:val="00DB501F"/>
    <w:rsid w:val="00DB57D8"/>
    <w:rsid w:val="00DB5B75"/>
    <w:rsid w:val="00DB6266"/>
    <w:rsid w:val="00DC0696"/>
    <w:rsid w:val="00DC152D"/>
    <w:rsid w:val="00DC2078"/>
    <w:rsid w:val="00DC2FB5"/>
    <w:rsid w:val="00DC3D90"/>
    <w:rsid w:val="00DC406A"/>
    <w:rsid w:val="00DC45AE"/>
    <w:rsid w:val="00DC48CA"/>
    <w:rsid w:val="00DC58D7"/>
    <w:rsid w:val="00DC6219"/>
    <w:rsid w:val="00DC62E3"/>
    <w:rsid w:val="00DC73B2"/>
    <w:rsid w:val="00DC7C61"/>
    <w:rsid w:val="00DD06C2"/>
    <w:rsid w:val="00DD1002"/>
    <w:rsid w:val="00DD1368"/>
    <w:rsid w:val="00DD2C5F"/>
    <w:rsid w:val="00DD31DE"/>
    <w:rsid w:val="00DD32B1"/>
    <w:rsid w:val="00DD35EB"/>
    <w:rsid w:val="00DD5775"/>
    <w:rsid w:val="00DD6E52"/>
    <w:rsid w:val="00DD7828"/>
    <w:rsid w:val="00DD7C2F"/>
    <w:rsid w:val="00DD7CDC"/>
    <w:rsid w:val="00DD7F66"/>
    <w:rsid w:val="00DE0032"/>
    <w:rsid w:val="00DE236E"/>
    <w:rsid w:val="00DE24C2"/>
    <w:rsid w:val="00DE3477"/>
    <w:rsid w:val="00DE3620"/>
    <w:rsid w:val="00DE3DEA"/>
    <w:rsid w:val="00DE4135"/>
    <w:rsid w:val="00DE73E2"/>
    <w:rsid w:val="00DF0740"/>
    <w:rsid w:val="00DF0BCE"/>
    <w:rsid w:val="00DF15E8"/>
    <w:rsid w:val="00DF1920"/>
    <w:rsid w:val="00DF1A3E"/>
    <w:rsid w:val="00DF22D1"/>
    <w:rsid w:val="00DF2DEA"/>
    <w:rsid w:val="00DF4468"/>
    <w:rsid w:val="00E00FF0"/>
    <w:rsid w:val="00E01343"/>
    <w:rsid w:val="00E03CC9"/>
    <w:rsid w:val="00E049CC"/>
    <w:rsid w:val="00E0525C"/>
    <w:rsid w:val="00E05726"/>
    <w:rsid w:val="00E05BAF"/>
    <w:rsid w:val="00E05E33"/>
    <w:rsid w:val="00E0756B"/>
    <w:rsid w:val="00E07641"/>
    <w:rsid w:val="00E1002F"/>
    <w:rsid w:val="00E10D7D"/>
    <w:rsid w:val="00E14123"/>
    <w:rsid w:val="00E14A35"/>
    <w:rsid w:val="00E14D26"/>
    <w:rsid w:val="00E20A65"/>
    <w:rsid w:val="00E21237"/>
    <w:rsid w:val="00E21FD7"/>
    <w:rsid w:val="00E226C7"/>
    <w:rsid w:val="00E229F3"/>
    <w:rsid w:val="00E230B9"/>
    <w:rsid w:val="00E32D4E"/>
    <w:rsid w:val="00E33B5E"/>
    <w:rsid w:val="00E3435C"/>
    <w:rsid w:val="00E41A7B"/>
    <w:rsid w:val="00E43FE7"/>
    <w:rsid w:val="00E44326"/>
    <w:rsid w:val="00E44DA9"/>
    <w:rsid w:val="00E46379"/>
    <w:rsid w:val="00E4780B"/>
    <w:rsid w:val="00E50DA8"/>
    <w:rsid w:val="00E50F74"/>
    <w:rsid w:val="00E51707"/>
    <w:rsid w:val="00E518B7"/>
    <w:rsid w:val="00E52DB5"/>
    <w:rsid w:val="00E5311B"/>
    <w:rsid w:val="00E538C5"/>
    <w:rsid w:val="00E5394C"/>
    <w:rsid w:val="00E53A16"/>
    <w:rsid w:val="00E5549D"/>
    <w:rsid w:val="00E55B32"/>
    <w:rsid w:val="00E60429"/>
    <w:rsid w:val="00E60591"/>
    <w:rsid w:val="00E60A14"/>
    <w:rsid w:val="00E60CA8"/>
    <w:rsid w:val="00E624CC"/>
    <w:rsid w:val="00E63A31"/>
    <w:rsid w:val="00E6425D"/>
    <w:rsid w:val="00E65A6C"/>
    <w:rsid w:val="00E66103"/>
    <w:rsid w:val="00E7045C"/>
    <w:rsid w:val="00E70BC7"/>
    <w:rsid w:val="00E734DD"/>
    <w:rsid w:val="00E73B94"/>
    <w:rsid w:val="00E74055"/>
    <w:rsid w:val="00E74789"/>
    <w:rsid w:val="00E74C55"/>
    <w:rsid w:val="00E74EE5"/>
    <w:rsid w:val="00E75409"/>
    <w:rsid w:val="00E761E4"/>
    <w:rsid w:val="00E7669D"/>
    <w:rsid w:val="00E76AFF"/>
    <w:rsid w:val="00E77704"/>
    <w:rsid w:val="00E7793C"/>
    <w:rsid w:val="00E811BD"/>
    <w:rsid w:val="00E81353"/>
    <w:rsid w:val="00E828BB"/>
    <w:rsid w:val="00E828DD"/>
    <w:rsid w:val="00E8298C"/>
    <w:rsid w:val="00E8302C"/>
    <w:rsid w:val="00E83269"/>
    <w:rsid w:val="00E84B4C"/>
    <w:rsid w:val="00E84F26"/>
    <w:rsid w:val="00E84F94"/>
    <w:rsid w:val="00E857FC"/>
    <w:rsid w:val="00E866DB"/>
    <w:rsid w:val="00E87364"/>
    <w:rsid w:val="00E875E2"/>
    <w:rsid w:val="00E90254"/>
    <w:rsid w:val="00E9073A"/>
    <w:rsid w:val="00E911D3"/>
    <w:rsid w:val="00E91294"/>
    <w:rsid w:val="00E92094"/>
    <w:rsid w:val="00E922FD"/>
    <w:rsid w:val="00E928D2"/>
    <w:rsid w:val="00E93A4C"/>
    <w:rsid w:val="00E945A1"/>
    <w:rsid w:val="00E97809"/>
    <w:rsid w:val="00E97CBA"/>
    <w:rsid w:val="00EA016A"/>
    <w:rsid w:val="00EA0615"/>
    <w:rsid w:val="00EA137F"/>
    <w:rsid w:val="00EA14C0"/>
    <w:rsid w:val="00EA2704"/>
    <w:rsid w:val="00EA27F4"/>
    <w:rsid w:val="00EA40F8"/>
    <w:rsid w:val="00EA45C9"/>
    <w:rsid w:val="00EA4DA4"/>
    <w:rsid w:val="00EA50BA"/>
    <w:rsid w:val="00EA5AB3"/>
    <w:rsid w:val="00EA65AD"/>
    <w:rsid w:val="00EA66B1"/>
    <w:rsid w:val="00EA692A"/>
    <w:rsid w:val="00EA6D49"/>
    <w:rsid w:val="00EB165C"/>
    <w:rsid w:val="00EB2274"/>
    <w:rsid w:val="00EB24F8"/>
    <w:rsid w:val="00EB298F"/>
    <w:rsid w:val="00EB2C2D"/>
    <w:rsid w:val="00EB5754"/>
    <w:rsid w:val="00EB62E9"/>
    <w:rsid w:val="00EB73DE"/>
    <w:rsid w:val="00EB7B92"/>
    <w:rsid w:val="00EC0381"/>
    <w:rsid w:val="00EC0C2F"/>
    <w:rsid w:val="00EC0D59"/>
    <w:rsid w:val="00EC1AB8"/>
    <w:rsid w:val="00EC3234"/>
    <w:rsid w:val="00EC41C6"/>
    <w:rsid w:val="00EC5AFE"/>
    <w:rsid w:val="00EC5B45"/>
    <w:rsid w:val="00EC6B0D"/>
    <w:rsid w:val="00EC7969"/>
    <w:rsid w:val="00EC7C14"/>
    <w:rsid w:val="00ED0018"/>
    <w:rsid w:val="00ED1746"/>
    <w:rsid w:val="00ED1EF6"/>
    <w:rsid w:val="00ED261C"/>
    <w:rsid w:val="00ED2858"/>
    <w:rsid w:val="00ED3106"/>
    <w:rsid w:val="00ED3A17"/>
    <w:rsid w:val="00ED3CA5"/>
    <w:rsid w:val="00ED5330"/>
    <w:rsid w:val="00ED5D44"/>
    <w:rsid w:val="00ED5E4A"/>
    <w:rsid w:val="00ED6795"/>
    <w:rsid w:val="00EE0CF6"/>
    <w:rsid w:val="00EE54B0"/>
    <w:rsid w:val="00EE5B0F"/>
    <w:rsid w:val="00EE6D7E"/>
    <w:rsid w:val="00EF1CDB"/>
    <w:rsid w:val="00EF23CB"/>
    <w:rsid w:val="00EF3144"/>
    <w:rsid w:val="00EF3567"/>
    <w:rsid w:val="00EF4056"/>
    <w:rsid w:val="00EF48F3"/>
    <w:rsid w:val="00EF6E52"/>
    <w:rsid w:val="00EF7583"/>
    <w:rsid w:val="00EF797E"/>
    <w:rsid w:val="00F0039C"/>
    <w:rsid w:val="00F003DF"/>
    <w:rsid w:val="00F02DC4"/>
    <w:rsid w:val="00F03356"/>
    <w:rsid w:val="00F04292"/>
    <w:rsid w:val="00F04DE0"/>
    <w:rsid w:val="00F055D0"/>
    <w:rsid w:val="00F075DF"/>
    <w:rsid w:val="00F10528"/>
    <w:rsid w:val="00F11D35"/>
    <w:rsid w:val="00F123C5"/>
    <w:rsid w:val="00F12D1B"/>
    <w:rsid w:val="00F1323A"/>
    <w:rsid w:val="00F160FA"/>
    <w:rsid w:val="00F16566"/>
    <w:rsid w:val="00F20467"/>
    <w:rsid w:val="00F216A8"/>
    <w:rsid w:val="00F220A3"/>
    <w:rsid w:val="00F2325C"/>
    <w:rsid w:val="00F245FD"/>
    <w:rsid w:val="00F24898"/>
    <w:rsid w:val="00F2508E"/>
    <w:rsid w:val="00F254C0"/>
    <w:rsid w:val="00F25794"/>
    <w:rsid w:val="00F30649"/>
    <w:rsid w:val="00F30E41"/>
    <w:rsid w:val="00F30FDD"/>
    <w:rsid w:val="00F32799"/>
    <w:rsid w:val="00F33410"/>
    <w:rsid w:val="00F3363D"/>
    <w:rsid w:val="00F35801"/>
    <w:rsid w:val="00F35C5D"/>
    <w:rsid w:val="00F35C6A"/>
    <w:rsid w:val="00F36DD2"/>
    <w:rsid w:val="00F40D23"/>
    <w:rsid w:val="00F41299"/>
    <w:rsid w:val="00F41B4A"/>
    <w:rsid w:val="00F41BEB"/>
    <w:rsid w:val="00F41CC5"/>
    <w:rsid w:val="00F41CDC"/>
    <w:rsid w:val="00F420E8"/>
    <w:rsid w:val="00F4247D"/>
    <w:rsid w:val="00F43C0A"/>
    <w:rsid w:val="00F43D18"/>
    <w:rsid w:val="00F441FF"/>
    <w:rsid w:val="00F44C07"/>
    <w:rsid w:val="00F45CD2"/>
    <w:rsid w:val="00F464EF"/>
    <w:rsid w:val="00F46524"/>
    <w:rsid w:val="00F4711C"/>
    <w:rsid w:val="00F47265"/>
    <w:rsid w:val="00F50624"/>
    <w:rsid w:val="00F51BF4"/>
    <w:rsid w:val="00F54382"/>
    <w:rsid w:val="00F55FF0"/>
    <w:rsid w:val="00F60530"/>
    <w:rsid w:val="00F60853"/>
    <w:rsid w:val="00F60A6C"/>
    <w:rsid w:val="00F61841"/>
    <w:rsid w:val="00F62EF8"/>
    <w:rsid w:val="00F630B6"/>
    <w:rsid w:val="00F63926"/>
    <w:rsid w:val="00F64553"/>
    <w:rsid w:val="00F64CC9"/>
    <w:rsid w:val="00F65159"/>
    <w:rsid w:val="00F6598F"/>
    <w:rsid w:val="00F67637"/>
    <w:rsid w:val="00F67A19"/>
    <w:rsid w:val="00F67B4C"/>
    <w:rsid w:val="00F7050B"/>
    <w:rsid w:val="00F70BD7"/>
    <w:rsid w:val="00F716B1"/>
    <w:rsid w:val="00F725A2"/>
    <w:rsid w:val="00F72A4B"/>
    <w:rsid w:val="00F73406"/>
    <w:rsid w:val="00F73684"/>
    <w:rsid w:val="00F74879"/>
    <w:rsid w:val="00F74DE6"/>
    <w:rsid w:val="00F758B2"/>
    <w:rsid w:val="00F7696F"/>
    <w:rsid w:val="00F7790D"/>
    <w:rsid w:val="00F807FF"/>
    <w:rsid w:val="00F80DA6"/>
    <w:rsid w:val="00F80EE0"/>
    <w:rsid w:val="00F816C1"/>
    <w:rsid w:val="00F81773"/>
    <w:rsid w:val="00F81E5D"/>
    <w:rsid w:val="00F823AC"/>
    <w:rsid w:val="00F82C63"/>
    <w:rsid w:val="00F83569"/>
    <w:rsid w:val="00F84523"/>
    <w:rsid w:val="00F847B3"/>
    <w:rsid w:val="00F84DA6"/>
    <w:rsid w:val="00F8531F"/>
    <w:rsid w:val="00F85329"/>
    <w:rsid w:val="00F878F0"/>
    <w:rsid w:val="00F91018"/>
    <w:rsid w:val="00F9109C"/>
    <w:rsid w:val="00F91373"/>
    <w:rsid w:val="00F919F8"/>
    <w:rsid w:val="00F91AFA"/>
    <w:rsid w:val="00F9204F"/>
    <w:rsid w:val="00F9315B"/>
    <w:rsid w:val="00F93367"/>
    <w:rsid w:val="00F93557"/>
    <w:rsid w:val="00F93803"/>
    <w:rsid w:val="00F93C07"/>
    <w:rsid w:val="00F94652"/>
    <w:rsid w:val="00F94681"/>
    <w:rsid w:val="00F94E12"/>
    <w:rsid w:val="00F955F6"/>
    <w:rsid w:val="00F95D41"/>
    <w:rsid w:val="00F9659F"/>
    <w:rsid w:val="00F96FE2"/>
    <w:rsid w:val="00F979BE"/>
    <w:rsid w:val="00FA0437"/>
    <w:rsid w:val="00FA0675"/>
    <w:rsid w:val="00FA095A"/>
    <w:rsid w:val="00FA16C2"/>
    <w:rsid w:val="00FA4169"/>
    <w:rsid w:val="00FA4DDC"/>
    <w:rsid w:val="00FA5821"/>
    <w:rsid w:val="00FA612A"/>
    <w:rsid w:val="00FA6DF4"/>
    <w:rsid w:val="00FB03D0"/>
    <w:rsid w:val="00FB0C02"/>
    <w:rsid w:val="00FB0E36"/>
    <w:rsid w:val="00FB3B83"/>
    <w:rsid w:val="00FB3FEF"/>
    <w:rsid w:val="00FB4DD2"/>
    <w:rsid w:val="00FB4E4E"/>
    <w:rsid w:val="00FB55C6"/>
    <w:rsid w:val="00FB6D74"/>
    <w:rsid w:val="00FB7D75"/>
    <w:rsid w:val="00FC0A91"/>
    <w:rsid w:val="00FC19B0"/>
    <w:rsid w:val="00FC1AB7"/>
    <w:rsid w:val="00FC22C3"/>
    <w:rsid w:val="00FC2969"/>
    <w:rsid w:val="00FC2A8C"/>
    <w:rsid w:val="00FC4634"/>
    <w:rsid w:val="00FC4778"/>
    <w:rsid w:val="00FC57CB"/>
    <w:rsid w:val="00FC5BEB"/>
    <w:rsid w:val="00FC6360"/>
    <w:rsid w:val="00FC7075"/>
    <w:rsid w:val="00FC72C8"/>
    <w:rsid w:val="00FD036D"/>
    <w:rsid w:val="00FD04A2"/>
    <w:rsid w:val="00FD19FB"/>
    <w:rsid w:val="00FD1BB0"/>
    <w:rsid w:val="00FD4BA2"/>
    <w:rsid w:val="00FD50A3"/>
    <w:rsid w:val="00FD5326"/>
    <w:rsid w:val="00FE0D74"/>
    <w:rsid w:val="00FE1F32"/>
    <w:rsid w:val="00FE25BF"/>
    <w:rsid w:val="00FE2696"/>
    <w:rsid w:val="00FE33E6"/>
    <w:rsid w:val="00FE4720"/>
    <w:rsid w:val="00FE5074"/>
    <w:rsid w:val="00FE5A12"/>
    <w:rsid w:val="00FE7C6F"/>
    <w:rsid w:val="00FF0DC5"/>
    <w:rsid w:val="00FF18CA"/>
    <w:rsid w:val="00FF1D3F"/>
    <w:rsid w:val="00FF3BC3"/>
    <w:rsid w:val="00FF3DD3"/>
    <w:rsid w:val="00FF3DD7"/>
    <w:rsid w:val="00FF4547"/>
    <w:rsid w:val="00FF50B3"/>
    <w:rsid w:val="00FF5780"/>
    <w:rsid w:val="00FF59C1"/>
    <w:rsid w:val="00FF60D9"/>
    <w:rsid w:val="00FF61AE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AB0C1"/>
  <w15:chartTrackingRefBased/>
  <w15:docId w15:val="{AA636002-9EEE-4BA4-9DA8-94698E20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83463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3463"/>
    <w:rPr>
      <w:rFonts w:ascii="Arial" w:eastAsia="Times New Roman" w:hAnsi="Arial" w:cs="Arial"/>
      <w:b/>
      <w:bCs/>
      <w:szCs w:val="20"/>
    </w:rPr>
  </w:style>
  <w:style w:type="paragraph" w:styleId="BodyText">
    <w:name w:val="Body Text"/>
    <w:basedOn w:val="Normal"/>
    <w:link w:val="BodyTextChar"/>
    <w:semiHidden/>
    <w:rsid w:val="00B83463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83463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B834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F6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E1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E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73A5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F847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456680"/>
  </w:style>
  <w:style w:type="paragraph" w:styleId="NoSpacing">
    <w:name w:val="No Spacing"/>
    <w:uiPriority w:val="1"/>
    <w:qFormat/>
    <w:rsid w:val="002F6E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5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9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9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9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singill@sttammanycor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7" ma:contentTypeDescription="Create a new document." ma:contentTypeScope="" ma:versionID="257c1af56d7120566b05137fd77d2e0c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761e5f264de61a3373427d449cfbcc74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04CB8-6ECB-4B57-910A-F00CAE9E5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038B4-4225-49FA-B1BA-4E19AFC05B5B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customXml/itemProps3.xml><?xml version="1.0" encoding="utf-8"?>
<ds:datastoreItem xmlns:ds="http://schemas.openxmlformats.org/officeDocument/2006/customXml" ds:itemID="{D180C83E-D150-49D4-B740-193DE5607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2A52B-711F-4593-8A71-D0A5C665A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Edsret</dc:creator>
  <cp:keywords/>
  <dc:description/>
  <cp:lastModifiedBy>Sharon  DeLong</cp:lastModifiedBy>
  <cp:revision>189</cp:revision>
  <cp:lastPrinted>2022-01-18T19:28:00Z</cp:lastPrinted>
  <dcterms:created xsi:type="dcterms:W3CDTF">2022-02-18T13:31:00Z</dcterms:created>
  <dcterms:modified xsi:type="dcterms:W3CDTF">2022-05-20T16:34:00Z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1177800</vt:r8>
  </property>
  <property fmtid="{D5CDD505-2E9C-101B-9397-08002B2CF9AE}" pid="3" name="ContentTypeId">
    <vt:lpwstr>0x010100696F1200A56FA04D9CA7260C3DAE9641</vt:lpwstr>
  </property>
  <property fmtid="{D5CDD505-2E9C-101B-9397-08002B2CF9AE}" pid="4" name="MediaServiceImageTags">
    <vt:lpwstr/>
  </property>
</Properties>
</file>